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CBB" w:rsidRPr="00FC6F1A" w:rsidRDefault="00586CBB">
      <w:pPr>
        <w:rPr>
          <w:rFonts w:ascii="Times New Roman" w:hAnsi="Times New Roman" w:cs="Times New Roman"/>
          <w:color w:val="33305A"/>
          <w:sz w:val="24"/>
          <w:szCs w:val="24"/>
          <w:shd w:val="clear" w:color="auto" w:fill="FFFFFF"/>
        </w:rPr>
      </w:pPr>
      <w:bookmarkStart w:id="0" w:name="_GoBack"/>
      <w:bookmarkEnd w:id="0"/>
    </w:p>
    <w:p w:rsidR="00CC72A9" w:rsidRPr="00FC6F1A" w:rsidRDefault="00CC72A9" w:rsidP="00CC72A9">
      <w:pPr>
        <w:ind w:left="1080"/>
        <w:rPr>
          <w:rFonts w:ascii="Times New Roman" w:hAnsi="Times New Roman" w:cs="Times New Roman"/>
          <w:sz w:val="24"/>
          <w:szCs w:val="24"/>
        </w:rPr>
      </w:pPr>
      <w:r w:rsidRPr="00FC6F1A">
        <w:rPr>
          <w:rFonts w:ascii="Times New Roman" w:hAnsi="Times New Roman" w:cs="Times New Roman"/>
          <w:sz w:val="24"/>
          <w:szCs w:val="24"/>
        </w:rPr>
        <w:t>Поступление по топливным картам</w:t>
      </w:r>
    </w:p>
    <w:p w:rsidR="00CC72A9" w:rsidRPr="00FC6F1A" w:rsidRDefault="00CC72A9" w:rsidP="00CC72A9">
      <w:pPr>
        <w:pStyle w:val="a4"/>
        <w:ind w:left="1440"/>
        <w:rPr>
          <w:rFonts w:ascii="Times New Roman" w:hAnsi="Times New Roman" w:cs="Times New Roman"/>
          <w:sz w:val="24"/>
          <w:szCs w:val="24"/>
        </w:rPr>
      </w:pPr>
    </w:p>
    <w:p w:rsidR="00282743" w:rsidRPr="00FC6F1A" w:rsidRDefault="00282743" w:rsidP="00282743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6F1A">
        <w:rPr>
          <w:rFonts w:ascii="Times New Roman" w:hAnsi="Times New Roman" w:cs="Times New Roman"/>
          <w:sz w:val="24"/>
          <w:szCs w:val="24"/>
        </w:rPr>
        <w:t>Приобретение топливной карты</w:t>
      </w:r>
    </w:p>
    <w:p w:rsidR="00282743" w:rsidRPr="00FC6F1A" w:rsidRDefault="00282743" w:rsidP="00282743">
      <w:pPr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FC6F1A">
        <w:rPr>
          <w:rFonts w:ascii="Times New Roman" w:hAnsi="Times New Roman" w:cs="Times New Roman"/>
          <w:sz w:val="24"/>
          <w:szCs w:val="24"/>
        </w:rPr>
        <w:t>Дт</w:t>
      </w:r>
      <w:proofErr w:type="spellEnd"/>
      <w:r w:rsidRPr="00FC6F1A">
        <w:rPr>
          <w:rFonts w:ascii="Times New Roman" w:hAnsi="Times New Roman" w:cs="Times New Roman"/>
          <w:sz w:val="24"/>
          <w:szCs w:val="24"/>
        </w:rPr>
        <w:t xml:space="preserve"> 10.09 </w:t>
      </w:r>
      <w:proofErr w:type="spellStart"/>
      <w:r w:rsidRPr="00FC6F1A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Pr="00FC6F1A">
        <w:rPr>
          <w:rFonts w:ascii="Times New Roman" w:hAnsi="Times New Roman" w:cs="Times New Roman"/>
          <w:sz w:val="24"/>
          <w:szCs w:val="24"/>
        </w:rPr>
        <w:t xml:space="preserve"> 60.01</w:t>
      </w:r>
    </w:p>
    <w:p w:rsidR="00282743" w:rsidRPr="00FC6F1A" w:rsidRDefault="00282743" w:rsidP="00282743">
      <w:pPr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FC6F1A">
        <w:rPr>
          <w:rFonts w:ascii="Times New Roman" w:hAnsi="Times New Roman" w:cs="Times New Roman"/>
          <w:sz w:val="24"/>
          <w:szCs w:val="24"/>
        </w:rPr>
        <w:t>Дт</w:t>
      </w:r>
      <w:proofErr w:type="spellEnd"/>
      <w:r w:rsidRPr="00FC6F1A">
        <w:rPr>
          <w:rFonts w:ascii="Times New Roman" w:hAnsi="Times New Roman" w:cs="Times New Roman"/>
          <w:sz w:val="24"/>
          <w:szCs w:val="24"/>
        </w:rPr>
        <w:t xml:space="preserve"> 19.03 </w:t>
      </w:r>
      <w:proofErr w:type="spellStart"/>
      <w:r w:rsidRPr="00FC6F1A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Pr="00FC6F1A">
        <w:rPr>
          <w:rFonts w:ascii="Times New Roman" w:hAnsi="Times New Roman" w:cs="Times New Roman"/>
          <w:sz w:val="24"/>
          <w:szCs w:val="24"/>
        </w:rPr>
        <w:t xml:space="preserve"> 60.01</w:t>
      </w:r>
    </w:p>
    <w:p w:rsidR="00282743" w:rsidRPr="00FC6F1A" w:rsidRDefault="00282743" w:rsidP="00282743">
      <w:pPr>
        <w:ind w:left="284" w:hanging="142"/>
        <w:rPr>
          <w:rFonts w:ascii="Times New Roman" w:hAnsi="Times New Roman" w:cs="Times New Roman"/>
          <w:sz w:val="24"/>
          <w:szCs w:val="24"/>
        </w:rPr>
      </w:pPr>
      <w:r w:rsidRPr="00FC6F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389396"/>
            <wp:effectExtent l="0" t="0" r="3175" b="1905"/>
            <wp:docPr id="1" name="Рисунок 1" descr="C:\Users\Ольга\Desktop\топливная карт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топливная карт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89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743" w:rsidRPr="00FC6F1A" w:rsidRDefault="00B250EF" w:rsidP="00B250EF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6F1A">
        <w:rPr>
          <w:rFonts w:ascii="Times New Roman" w:hAnsi="Times New Roman" w:cs="Times New Roman"/>
          <w:sz w:val="24"/>
          <w:szCs w:val="24"/>
        </w:rPr>
        <w:t>Передача карты своему сотруднику</w:t>
      </w:r>
    </w:p>
    <w:p w:rsidR="00025AE5" w:rsidRPr="00FC6F1A" w:rsidRDefault="00025AE5" w:rsidP="00025AE5">
      <w:pPr>
        <w:pStyle w:val="a4"/>
        <w:rPr>
          <w:rFonts w:ascii="Times New Roman" w:hAnsi="Times New Roman" w:cs="Times New Roman"/>
          <w:sz w:val="24"/>
          <w:szCs w:val="24"/>
        </w:rPr>
      </w:pPr>
      <w:r w:rsidRPr="00FC6F1A">
        <w:rPr>
          <w:rFonts w:ascii="Times New Roman" w:hAnsi="Times New Roman" w:cs="Times New Roman"/>
          <w:sz w:val="24"/>
          <w:szCs w:val="24"/>
        </w:rPr>
        <w:t>Создать на основании Поступление товаров – Передача материалов в эксплуатацию</w:t>
      </w:r>
    </w:p>
    <w:p w:rsidR="00B311A7" w:rsidRPr="00FC6F1A" w:rsidRDefault="00B311A7" w:rsidP="00B311A7">
      <w:pPr>
        <w:rPr>
          <w:rFonts w:ascii="Times New Roman" w:hAnsi="Times New Roman" w:cs="Times New Roman"/>
          <w:sz w:val="24"/>
          <w:szCs w:val="24"/>
        </w:rPr>
      </w:pPr>
      <w:r w:rsidRPr="00FC6F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00470" cy="3354024"/>
            <wp:effectExtent l="0" t="0" r="5080" b="0"/>
            <wp:docPr id="2" name="Рисунок 2" descr="C:\Users\Ольга\Desktop\передача карт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передача карты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354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94A" w:rsidRPr="00FC6F1A" w:rsidRDefault="00BB194A" w:rsidP="00B311A7">
      <w:pPr>
        <w:rPr>
          <w:rFonts w:ascii="Times New Roman" w:hAnsi="Times New Roman" w:cs="Times New Roman"/>
          <w:sz w:val="24"/>
          <w:szCs w:val="24"/>
        </w:rPr>
      </w:pPr>
    </w:p>
    <w:p w:rsidR="00BB194A" w:rsidRPr="00FC6F1A" w:rsidRDefault="00BB194A" w:rsidP="00B311A7">
      <w:pPr>
        <w:rPr>
          <w:rFonts w:ascii="Times New Roman" w:hAnsi="Times New Roman" w:cs="Times New Roman"/>
          <w:sz w:val="24"/>
          <w:szCs w:val="24"/>
        </w:rPr>
      </w:pPr>
      <w:r w:rsidRPr="00FC6F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00470" cy="1692223"/>
            <wp:effectExtent l="0" t="0" r="5080" b="3810"/>
            <wp:docPr id="3" name="Рисунок 3" descr="C:\Users\Ольга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\Desktop\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692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AE5" w:rsidRPr="00FC6F1A" w:rsidRDefault="00025AE5" w:rsidP="00BB194A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6F1A">
        <w:rPr>
          <w:rFonts w:ascii="Times New Roman" w:hAnsi="Times New Roman" w:cs="Times New Roman"/>
          <w:sz w:val="24"/>
          <w:szCs w:val="24"/>
        </w:rPr>
        <w:t>Заполнение путевого листа</w:t>
      </w:r>
    </w:p>
    <w:p w:rsidR="00025AE5" w:rsidRPr="00FC6F1A" w:rsidRDefault="00025AE5" w:rsidP="00025AE5">
      <w:pPr>
        <w:pStyle w:val="a4"/>
        <w:ind w:left="1440"/>
        <w:rPr>
          <w:rFonts w:ascii="Times New Roman" w:hAnsi="Times New Roman" w:cs="Times New Roman"/>
          <w:sz w:val="24"/>
          <w:szCs w:val="24"/>
        </w:rPr>
      </w:pPr>
      <w:r w:rsidRPr="00FC6F1A">
        <w:rPr>
          <w:rFonts w:ascii="Times New Roman" w:hAnsi="Times New Roman" w:cs="Times New Roman"/>
          <w:sz w:val="24"/>
          <w:szCs w:val="24"/>
        </w:rPr>
        <w:t>Покупки – Путевые листы</w:t>
      </w:r>
    </w:p>
    <w:p w:rsidR="000874B4" w:rsidRPr="00FC6F1A" w:rsidRDefault="000874B4" w:rsidP="00025AE5">
      <w:pPr>
        <w:pStyle w:val="a4"/>
        <w:ind w:left="1440"/>
        <w:rPr>
          <w:rFonts w:ascii="Times New Roman" w:hAnsi="Times New Roman" w:cs="Times New Roman"/>
          <w:sz w:val="24"/>
          <w:szCs w:val="24"/>
        </w:rPr>
      </w:pPr>
    </w:p>
    <w:p w:rsidR="00025AE5" w:rsidRPr="00FC6F1A" w:rsidRDefault="00025AE5" w:rsidP="00025AE5">
      <w:pPr>
        <w:rPr>
          <w:rFonts w:ascii="Times New Roman" w:hAnsi="Times New Roman" w:cs="Times New Roman"/>
          <w:sz w:val="24"/>
          <w:szCs w:val="24"/>
        </w:rPr>
      </w:pPr>
      <w:r w:rsidRPr="00FC6F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00470" cy="3960113"/>
            <wp:effectExtent l="0" t="0" r="5080" b="2540"/>
            <wp:docPr id="5" name="Рисунок 5" descr="C:\Users\Ольга\Desktop\п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льга\Desktop\пл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960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4B4" w:rsidRPr="00FC6F1A" w:rsidRDefault="000874B4" w:rsidP="00025AE5">
      <w:pPr>
        <w:rPr>
          <w:rFonts w:ascii="Times New Roman" w:hAnsi="Times New Roman" w:cs="Times New Roman"/>
          <w:sz w:val="24"/>
          <w:szCs w:val="24"/>
        </w:rPr>
      </w:pPr>
      <w:r w:rsidRPr="00FC6F1A">
        <w:rPr>
          <w:rFonts w:ascii="Times New Roman" w:hAnsi="Times New Roman" w:cs="Times New Roman"/>
          <w:sz w:val="24"/>
          <w:szCs w:val="24"/>
        </w:rPr>
        <w:t>Переносим данные из чека – Дата и количество</w:t>
      </w:r>
    </w:p>
    <w:p w:rsidR="000874B4" w:rsidRPr="00FC6F1A" w:rsidRDefault="000874B4" w:rsidP="00025AE5">
      <w:pPr>
        <w:rPr>
          <w:rFonts w:ascii="Times New Roman" w:hAnsi="Times New Roman" w:cs="Times New Roman"/>
          <w:sz w:val="24"/>
          <w:szCs w:val="24"/>
        </w:rPr>
      </w:pPr>
      <w:r w:rsidRPr="00FC6F1A">
        <w:rPr>
          <w:rFonts w:ascii="Times New Roman" w:hAnsi="Times New Roman" w:cs="Times New Roman"/>
          <w:sz w:val="24"/>
          <w:szCs w:val="24"/>
        </w:rPr>
        <w:t>Путевой лист не формирует суммы только количество</w:t>
      </w:r>
    </w:p>
    <w:p w:rsidR="00025AE5" w:rsidRPr="00FC6F1A" w:rsidRDefault="00025AE5" w:rsidP="00025AE5">
      <w:pPr>
        <w:rPr>
          <w:rFonts w:ascii="Times New Roman" w:hAnsi="Times New Roman" w:cs="Times New Roman"/>
          <w:sz w:val="24"/>
          <w:szCs w:val="24"/>
        </w:rPr>
      </w:pPr>
      <w:r w:rsidRPr="00FC6F1A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300470" cy="3582703"/>
            <wp:effectExtent l="0" t="0" r="5080" b="0"/>
            <wp:docPr id="6" name="Рисунок 6" descr="C:\Users\Ольга\Desktop\заполннеие П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Ольга\Desktop\заполннеие ПЛ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582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2A9" w:rsidRPr="00FC6F1A" w:rsidRDefault="00CC72A9" w:rsidP="00025AE5">
      <w:pPr>
        <w:rPr>
          <w:rFonts w:ascii="Times New Roman" w:hAnsi="Times New Roman" w:cs="Times New Roman"/>
          <w:sz w:val="24"/>
          <w:szCs w:val="24"/>
        </w:rPr>
      </w:pPr>
      <w:r w:rsidRPr="00FC6F1A">
        <w:rPr>
          <w:rFonts w:ascii="Times New Roman" w:hAnsi="Times New Roman" w:cs="Times New Roman"/>
          <w:sz w:val="24"/>
          <w:szCs w:val="24"/>
        </w:rPr>
        <w:t xml:space="preserve">Вкладка Маршрут </w:t>
      </w:r>
      <w:r w:rsidR="00FC6F1A" w:rsidRPr="00FC6F1A">
        <w:rPr>
          <w:rFonts w:ascii="Times New Roman" w:hAnsi="Times New Roman" w:cs="Times New Roman"/>
          <w:sz w:val="24"/>
          <w:szCs w:val="24"/>
        </w:rPr>
        <w:t xml:space="preserve">заполняется вручную. </w:t>
      </w:r>
      <w:proofErr w:type="spellStart"/>
      <w:r w:rsidR="00FC6F1A" w:rsidRPr="00FC6F1A">
        <w:rPr>
          <w:rFonts w:ascii="Times New Roman" w:hAnsi="Times New Roman" w:cs="Times New Roman"/>
          <w:sz w:val="24"/>
          <w:szCs w:val="24"/>
        </w:rPr>
        <w:t>Авторасчёт</w:t>
      </w:r>
      <w:proofErr w:type="spellEnd"/>
      <w:r w:rsidR="00FC6F1A" w:rsidRPr="00FC6F1A">
        <w:rPr>
          <w:rFonts w:ascii="Times New Roman" w:hAnsi="Times New Roman" w:cs="Times New Roman"/>
          <w:sz w:val="24"/>
          <w:szCs w:val="24"/>
        </w:rPr>
        <w:t xml:space="preserve"> </w:t>
      </w:r>
      <w:r w:rsidRPr="00FC6F1A">
        <w:rPr>
          <w:rFonts w:ascii="Times New Roman" w:hAnsi="Times New Roman" w:cs="Times New Roman"/>
          <w:sz w:val="24"/>
          <w:szCs w:val="24"/>
        </w:rPr>
        <w:t>можно исправить</w:t>
      </w:r>
    </w:p>
    <w:p w:rsidR="00FC6F1A" w:rsidRPr="00FC6F1A" w:rsidRDefault="00FC6F1A" w:rsidP="00025AE5">
      <w:pPr>
        <w:rPr>
          <w:rFonts w:ascii="Times New Roman" w:hAnsi="Times New Roman" w:cs="Times New Roman"/>
          <w:sz w:val="24"/>
          <w:szCs w:val="24"/>
        </w:rPr>
      </w:pPr>
    </w:p>
    <w:p w:rsidR="00FC6F1A" w:rsidRPr="00FC6F1A" w:rsidRDefault="00FC6F1A" w:rsidP="00FC6F1A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F1A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Счета учета:</w:t>
      </w:r>
    </w:p>
    <w:p w:rsidR="00FC6F1A" w:rsidRPr="00FC6F1A" w:rsidRDefault="00FC6F1A" w:rsidP="00FC6F1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F1A">
        <w:rPr>
          <w:rFonts w:ascii="Times New Roman" w:eastAsia="Times New Roman" w:hAnsi="Times New Roman" w:cs="Times New Roman"/>
          <w:sz w:val="24"/>
          <w:szCs w:val="24"/>
          <w:lang w:eastAsia="ru-RU"/>
        </w:rPr>
        <w:t>76.15 «Приобретение по топливным картам»:</w:t>
      </w:r>
    </w:p>
    <w:p w:rsidR="00FC6F1A" w:rsidRPr="00FC6F1A" w:rsidRDefault="00FC6F1A" w:rsidP="00FC6F1A">
      <w:pPr>
        <w:numPr>
          <w:ilvl w:val="1"/>
          <w:numId w:val="2"/>
        </w:numPr>
        <w:shd w:val="clear" w:color="auto" w:fill="FFFFFF"/>
        <w:spacing w:before="100" w:beforeAutospacing="1" w:after="15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Путевой лист, </w:t>
      </w:r>
      <w:proofErr w:type="spellStart"/>
      <w:r w:rsidRPr="00FC6F1A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ПТиУ</w:t>
      </w:r>
      <w:proofErr w:type="spellEnd"/>
      <w:r w:rsidRPr="00FC6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(Топливо) – количественный учет по приобретениям в руб. (суммы НЕТ)</w:t>
      </w:r>
    </w:p>
    <w:p w:rsidR="00FC6F1A" w:rsidRPr="00FC6F1A" w:rsidRDefault="00FC6F1A" w:rsidP="00FC6F1A">
      <w:pPr>
        <w:numPr>
          <w:ilvl w:val="1"/>
          <w:numId w:val="2"/>
        </w:numPr>
        <w:shd w:val="clear" w:color="auto" w:fill="FFFFFF"/>
        <w:spacing w:before="100" w:beforeAutospacing="1" w:after="15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6F1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аналитика</w:t>
      </w:r>
      <w:proofErr w:type="gramEnd"/>
      <w:r w:rsidRPr="00FC6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наименование ГСМ, автомобиль</w:t>
      </w:r>
    </w:p>
    <w:p w:rsidR="00FC6F1A" w:rsidRPr="00FC6F1A" w:rsidRDefault="00FC6F1A" w:rsidP="00025AE5">
      <w:pPr>
        <w:rPr>
          <w:rFonts w:ascii="Times New Roman" w:hAnsi="Times New Roman" w:cs="Times New Roman"/>
          <w:sz w:val="24"/>
          <w:szCs w:val="24"/>
        </w:rPr>
      </w:pPr>
    </w:p>
    <w:p w:rsidR="00025AE5" w:rsidRPr="00FC6F1A" w:rsidRDefault="00025AE5" w:rsidP="00025AE5">
      <w:pPr>
        <w:pStyle w:val="a4"/>
        <w:ind w:left="1440"/>
        <w:rPr>
          <w:rFonts w:ascii="Times New Roman" w:hAnsi="Times New Roman" w:cs="Times New Roman"/>
          <w:sz w:val="24"/>
          <w:szCs w:val="24"/>
        </w:rPr>
      </w:pPr>
    </w:p>
    <w:p w:rsidR="00BB194A" w:rsidRPr="00FC6F1A" w:rsidRDefault="00BB194A" w:rsidP="00BB194A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6F1A">
        <w:rPr>
          <w:rFonts w:ascii="Times New Roman" w:hAnsi="Times New Roman" w:cs="Times New Roman"/>
          <w:sz w:val="24"/>
          <w:szCs w:val="24"/>
        </w:rPr>
        <w:t xml:space="preserve">Получение </w:t>
      </w:r>
      <w:r w:rsidR="00E15275" w:rsidRPr="00FC6F1A">
        <w:rPr>
          <w:rFonts w:ascii="Times New Roman" w:hAnsi="Times New Roman" w:cs="Times New Roman"/>
          <w:sz w:val="24"/>
          <w:szCs w:val="24"/>
        </w:rPr>
        <w:t>документов</w:t>
      </w:r>
      <w:r w:rsidRPr="00FC6F1A">
        <w:rPr>
          <w:rFonts w:ascii="Times New Roman" w:hAnsi="Times New Roman" w:cs="Times New Roman"/>
          <w:sz w:val="24"/>
          <w:szCs w:val="24"/>
        </w:rPr>
        <w:t xml:space="preserve"> на топливо от контрагента.</w:t>
      </w:r>
    </w:p>
    <w:p w:rsidR="00BB194A" w:rsidRPr="00FC6F1A" w:rsidRDefault="00BB194A" w:rsidP="00BB194A">
      <w:pPr>
        <w:rPr>
          <w:rFonts w:ascii="Times New Roman" w:hAnsi="Times New Roman" w:cs="Times New Roman"/>
          <w:sz w:val="24"/>
          <w:szCs w:val="24"/>
        </w:rPr>
      </w:pPr>
      <w:r w:rsidRPr="00FC6F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00470" cy="2198973"/>
            <wp:effectExtent l="0" t="0" r="5080" b="0"/>
            <wp:docPr id="4" name="Рисунок 4" descr="C:\Users\Ольга\Desktop\топлив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ьга\Desktop\топливо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198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94A" w:rsidRPr="00FC6F1A" w:rsidRDefault="00025AE5" w:rsidP="00BB194A">
      <w:pPr>
        <w:rPr>
          <w:rFonts w:ascii="Times New Roman" w:hAnsi="Times New Roman" w:cs="Times New Roman"/>
          <w:b/>
          <w:sz w:val="24"/>
          <w:szCs w:val="24"/>
        </w:rPr>
      </w:pPr>
      <w:r w:rsidRPr="00FC6F1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300470" cy="3522080"/>
            <wp:effectExtent l="0" t="0" r="5080" b="2540"/>
            <wp:docPr id="7" name="Рисунок 7" descr="C:\Users\Ольга\Desktop\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Ольга\Desktop\3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52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AE5" w:rsidRPr="00FC6F1A" w:rsidRDefault="00D93315" w:rsidP="00BB194A">
      <w:pPr>
        <w:rPr>
          <w:rFonts w:ascii="Times New Roman" w:hAnsi="Times New Roman" w:cs="Times New Roman"/>
          <w:b/>
          <w:sz w:val="24"/>
          <w:szCs w:val="24"/>
        </w:rPr>
      </w:pPr>
      <w:r w:rsidRPr="00FC6F1A">
        <w:rPr>
          <w:rFonts w:ascii="Times New Roman" w:hAnsi="Times New Roman" w:cs="Times New Roman"/>
          <w:b/>
          <w:sz w:val="24"/>
          <w:szCs w:val="24"/>
        </w:rPr>
        <w:t>Схема учета расходов на топливо.</w:t>
      </w:r>
    </w:p>
    <w:p w:rsidR="00D93315" w:rsidRPr="00FC6F1A" w:rsidRDefault="00D93315" w:rsidP="00BB194A">
      <w:pPr>
        <w:rPr>
          <w:rFonts w:ascii="Times New Roman" w:hAnsi="Times New Roman" w:cs="Times New Roman"/>
          <w:sz w:val="24"/>
          <w:szCs w:val="24"/>
        </w:rPr>
      </w:pPr>
      <w:r w:rsidRPr="00FC6F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00470" cy="3655199"/>
            <wp:effectExtent l="0" t="0" r="5080" b="2540"/>
            <wp:docPr id="8" name="Рисунок 8" descr="C:\Users\Ольга\Desktop\сх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Ольга\Desktop\схема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655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3E2" w:rsidRPr="00FC6F1A" w:rsidRDefault="002803E2" w:rsidP="002803E2">
      <w:pPr>
        <w:pStyle w:val="a5"/>
        <w:shd w:val="clear" w:color="auto" w:fill="F5F5F5"/>
        <w:spacing w:before="0" w:beforeAutospacing="0" w:after="225" w:afterAutospacing="0"/>
        <w:rPr>
          <w:color w:val="33305A"/>
        </w:rPr>
      </w:pPr>
      <w:r w:rsidRPr="00FC6F1A">
        <w:rPr>
          <w:color w:val="33305A"/>
        </w:rPr>
        <w:t>Путевые листы можно не использовать. В учетной политике утвердить свой документ и нормы расхода топлива.</w:t>
      </w:r>
      <w:r w:rsidRPr="00FC6F1A">
        <w:rPr>
          <w:color w:val="33305A"/>
        </w:rPr>
        <w:br/>
        <w:t>Расходы можно подтвердить любыми документами, подтверждающими использование топлива: акты, справки, расчеты, отчеты (п. 1 ст. 252 НК).</w:t>
      </w:r>
    </w:p>
    <w:p w:rsidR="002803E2" w:rsidRPr="00FC6F1A" w:rsidRDefault="002803E2" w:rsidP="002803E2">
      <w:pPr>
        <w:pStyle w:val="a5"/>
        <w:shd w:val="clear" w:color="auto" w:fill="F5F5F5"/>
        <w:spacing w:before="0" w:beforeAutospacing="0" w:after="225" w:afterAutospacing="0"/>
        <w:rPr>
          <w:color w:val="33305A"/>
        </w:rPr>
      </w:pPr>
      <w:r w:rsidRPr="00FC6F1A">
        <w:rPr>
          <w:color w:val="33305A"/>
        </w:rPr>
        <w:t>За основу документа по списанию топлива можно взять путевой лист, дополнить нужными реквизитами.</w:t>
      </w:r>
      <w:r w:rsidRPr="00FC6F1A">
        <w:rPr>
          <w:color w:val="33305A"/>
        </w:rPr>
        <w:br/>
        <w:t>Нормы расхода топлива можно взять из документации на погрузчик, у каждого они могут быть свои.</w:t>
      </w:r>
      <w:r w:rsidRPr="00FC6F1A">
        <w:rPr>
          <w:color w:val="33305A"/>
        </w:rPr>
        <w:br/>
      </w:r>
      <w:r w:rsidRPr="00FC6F1A">
        <w:rPr>
          <w:color w:val="33305A"/>
        </w:rPr>
        <w:lastRenderedPageBreak/>
        <w:t>Расходы на топливо для налога на прибыль учитываются полностью (п. 1 ст. 254 НК; письмо Минфина от 24.09.2024 № 03-03-06/1/91832).</w:t>
      </w:r>
    </w:p>
    <w:p w:rsidR="00025AE5" w:rsidRPr="00FC6F1A" w:rsidRDefault="00025AE5" w:rsidP="00BB194A">
      <w:pPr>
        <w:rPr>
          <w:rFonts w:ascii="Times New Roman" w:hAnsi="Times New Roman" w:cs="Times New Roman"/>
          <w:b/>
          <w:sz w:val="24"/>
          <w:szCs w:val="24"/>
        </w:rPr>
      </w:pPr>
    </w:p>
    <w:p w:rsidR="00B311A7" w:rsidRPr="00FC6F1A" w:rsidRDefault="00B311A7" w:rsidP="00B311A7">
      <w:pPr>
        <w:rPr>
          <w:rFonts w:ascii="Times New Roman" w:hAnsi="Times New Roman" w:cs="Times New Roman"/>
          <w:sz w:val="24"/>
          <w:szCs w:val="24"/>
        </w:rPr>
      </w:pPr>
    </w:p>
    <w:p w:rsidR="00282743" w:rsidRPr="00FC6F1A" w:rsidRDefault="00282743" w:rsidP="00282743">
      <w:pPr>
        <w:ind w:left="284" w:hanging="142"/>
        <w:rPr>
          <w:rFonts w:ascii="Times New Roman" w:hAnsi="Times New Roman" w:cs="Times New Roman"/>
          <w:sz w:val="24"/>
          <w:szCs w:val="24"/>
        </w:rPr>
      </w:pPr>
    </w:p>
    <w:p w:rsidR="00282743" w:rsidRPr="00FC6F1A" w:rsidRDefault="00282743" w:rsidP="00282743">
      <w:pPr>
        <w:rPr>
          <w:rFonts w:ascii="Times New Roman" w:hAnsi="Times New Roman" w:cs="Times New Roman"/>
          <w:sz w:val="24"/>
          <w:szCs w:val="24"/>
        </w:rPr>
      </w:pPr>
    </w:p>
    <w:p w:rsidR="00282743" w:rsidRPr="00FC6F1A" w:rsidRDefault="00282743" w:rsidP="00282743">
      <w:pPr>
        <w:ind w:left="1080"/>
        <w:rPr>
          <w:rFonts w:ascii="Times New Roman" w:hAnsi="Times New Roman" w:cs="Times New Roman"/>
          <w:sz w:val="24"/>
          <w:szCs w:val="24"/>
        </w:rPr>
      </w:pPr>
    </w:p>
    <w:sectPr w:rsidR="00282743" w:rsidRPr="00FC6F1A" w:rsidSect="0028274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731E67"/>
    <w:multiLevelType w:val="multilevel"/>
    <w:tmpl w:val="23FC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C263F7"/>
    <w:multiLevelType w:val="multilevel"/>
    <w:tmpl w:val="3A3C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color w:val="33305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2FB"/>
    <w:rsid w:val="00025AE5"/>
    <w:rsid w:val="000874B4"/>
    <w:rsid w:val="001C6313"/>
    <w:rsid w:val="002803E2"/>
    <w:rsid w:val="00282743"/>
    <w:rsid w:val="003C32FB"/>
    <w:rsid w:val="00487E22"/>
    <w:rsid w:val="00586CBB"/>
    <w:rsid w:val="00B250EF"/>
    <w:rsid w:val="00B311A7"/>
    <w:rsid w:val="00BB194A"/>
    <w:rsid w:val="00CC72A9"/>
    <w:rsid w:val="00D93315"/>
    <w:rsid w:val="00E15275"/>
    <w:rsid w:val="00FC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E413A-7270-429F-BA7E-8F112FA4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274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8274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8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8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12</cp:revision>
  <dcterms:created xsi:type="dcterms:W3CDTF">2026-04-20T14:01:00Z</dcterms:created>
  <dcterms:modified xsi:type="dcterms:W3CDTF">2026-04-20T15:48:00Z</dcterms:modified>
</cp:coreProperties>
</file>