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F07E0" w14:textId="106D6BDF" w:rsidR="005B794C" w:rsidRDefault="00A30CD5" w:rsidP="00A30CD5">
      <w:pPr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В ООО «Рассвет» в </w:t>
      </w:r>
      <w:r w:rsidRPr="00A30CD5">
        <w:rPr>
          <w:rFonts w:ascii="Arial Narrow" w:hAnsi="Arial Narrow"/>
          <w:b/>
          <w:bCs/>
        </w:rPr>
        <w:t>результате инвентаризации выявлена дебиторская задолженность:</w:t>
      </w:r>
    </w:p>
    <w:p w14:paraId="55FAE985" w14:textId="77777777" w:rsidR="00084580" w:rsidRDefault="00084580" w:rsidP="00A30CD5">
      <w:pPr>
        <w:rPr>
          <w:rFonts w:ascii="Arial Narrow" w:hAnsi="Arial Narrow"/>
          <w:b/>
          <w:bCs/>
        </w:rPr>
      </w:pPr>
    </w:p>
    <w:p w14:paraId="56B81085" w14:textId="5D7C9D86" w:rsidR="00A30CD5" w:rsidRDefault="00A30CD5" w:rsidP="00A30CD5">
      <w:pPr>
        <w:rPr>
          <w:rFonts w:ascii="Arial Narrow" w:hAnsi="Arial Narrow"/>
        </w:rPr>
      </w:pPr>
      <w:r w:rsidRPr="00A30CD5">
        <w:rPr>
          <w:rFonts w:ascii="Arial Narrow" w:hAnsi="Arial Narrow"/>
        </w:rPr>
        <w:drawing>
          <wp:inline distT="0" distB="0" distL="0" distR="0" wp14:anchorId="10B402FC" wp14:editId="4444A3C4">
            <wp:extent cx="5940425" cy="1085215"/>
            <wp:effectExtent l="0" t="0" r="3175" b="635"/>
            <wp:docPr id="19600174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01742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8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53BAE" w14:textId="77777777" w:rsidR="00084580" w:rsidRDefault="00084580" w:rsidP="00A30CD5">
      <w:pPr>
        <w:rPr>
          <w:rFonts w:ascii="Arial Narrow" w:hAnsi="Arial Narrow"/>
          <w:b/>
          <w:bCs/>
        </w:rPr>
      </w:pPr>
    </w:p>
    <w:p w14:paraId="51D077A1" w14:textId="15DD8788" w:rsidR="00A30CD5" w:rsidRDefault="00A30CD5" w:rsidP="00A30CD5">
      <w:pPr>
        <w:rPr>
          <w:rFonts w:ascii="Arial Narrow" w:hAnsi="Arial Narrow"/>
          <w:b/>
          <w:bCs/>
        </w:rPr>
      </w:pPr>
      <w:r w:rsidRPr="00A30CD5">
        <w:rPr>
          <w:rFonts w:ascii="Arial Narrow" w:hAnsi="Arial Narrow"/>
          <w:b/>
          <w:bCs/>
        </w:rPr>
        <w:t>Сформир</w:t>
      </w:r>
      <w:r w:rsidRPr="00A30CD5">
        <w:rPr>
          <w:rFonts w:ascii="Arial Narrow" w:hAnsi="Arial Narrow"/>
          <w:b/>
          <w:bCs/>
        </w:rPr>
        <w:t>ован</w:t>
      </w:r>
      <w:r w:rsidRPr="00A30CD5">
        <w:rPr>
          <w:rFonts w:ascii="Arial Narrow" w:hAnsi="Arial Narrow"/>
          <w:b/>
          <w:bCs/>
        </w:rPr>
        <w:t xml:space="preserve"> резерв по сомнительным долгам в БУ документом Операция, введенная вручную</w:t>
      </w:r>
      <w:r w:rsidRPr="00A30CD5">
        <w:rPr>
          <w:rFonts w:ascii="Arial Narrow" w:hAnsi="Arial Narrow"/>
          <w:b/>
          <w:bCs/>
        </w:rPr>
        <w:t>:</w:t>
      </w:r>
    </w:p>
    <w:p w14:paraId="21ADE4D5" w14:textId="77777777" w:rsidR="00084580" w:rsidRDefault="00084580" w:rsidP="00A30CD5">
      <w:pPr>
        <w:rPr>
          <w:rFonts w:ascii="Arial Narrow" w:hAnsi="Arial Narrow"/>
          <w:b/>
          <w:bCs/>
        </w:rPr>
      </w:pPr>
    </w:p>
    <w:p w14:paraId="76612D8A" w14:textId="14CF926C" w:rsidR="00A30CD5" w:rsidRDefault="00084580" w:rsidP="00A30CD5">
      <w:pPr>
        <w:rPr>
          <w:rFonts w:ascii="Arial Narrow" w:hAnsi="Arial Narrow"/>
          <w:b/>
          <w:bCs/>
        </w:rPr>
      </w:pPr>
      <w:r w:rsidRPr="00084580">
        <w:rPr>
          <w:rFonts w:ascii="Arial Narrow" w:hAnsi="Arial Narrow"/>
          <w:b/>
          <w:bCs/>
        </w:rPr>
        <w:drawing>
          <wp:inline distT="0" distB="0" distL="0" distR="0" wp14:anchorId="7A3101B0" wp14:editId="3AA28FB5">
            <wp:extent cx="5940425" cy="2336800"/>
            <wp:effectExtent l="0" t="0" r="3175" b="6350"/>
            <wp:docPr id="6029168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91684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16A9F" w14:textId="2A137722" w:rsidR="00084580" w:rsidRDefault="00084580" w:rsidP="00A30CD5">
      <w:pPr>
        <w:rPr>
          <w:rFonts w:ascii="Arial Narrow" w:hAnsi="Arial Narrow"/>
          <w:b/>
          <w:bCs/>
        </w:rPr>
      </w:pPr>
      <w:r w:rsidRPr="00084580">
        <w:rPr>
          <w:rFonts w:ascii="Arial Narrow" w:hAnsi="Arial Narrow"/>
          <w:b/>
          <w:bCs/>
        </w:rPr>
        <w:drawing>
          <wp:inline distT="0" distB="0" distL="0" distR="0" wp14:anchorId="47CE100B" wp14:editId="65561CC3">
            <wp:extent cx="5940425" cy="2593975"/>
            <wp:effectExtent l="0" t="0" r="3175" b="0"/>
            <wp:docPr id="2467621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76214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9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579E5" w14:textId="77777777" w:rsidR="00084580" w:rsidRDefault="00084580" w:rsidP="00A30CD5">
      <w:pPr>
        <w:rPr>
          <w:rFonts w:ascii="Arial Narrow" w:hAnsi="Arial Narrow"/>
          <w:b/>
          <w:bCs/>
        </w:rPr>
      </w:pPr>
    </w:p>
    <w:p w14:paraId="60EA6DA1" w14:textId="77777777" w:rsidR="00084580" w:rsidRDefault="00084580" w:rsidP="00A30CD5">
      <w:pPr>
        <w:rPr>
          <w:rFonts w:ascii="Arial Narrow" w:hAnsi="Arial Narrow"/>
          <w:b/>
          <w:bCs/>
        </w:rPr>
      </w:pPr>
    </w:p>
    <w:p w14:paraId="75182D8F" w14:textId="77777777" w:rsidR="00084580" w:rsidRDefault="00084580" w:rsidP="00A30CD5">
      <w:pPr>
        <w:rPr>
          <w:rFonts w:ascii="Arial Narrow" w:hAnsi="Arial Narrow"/>
          <w:b/>
          <w:bCs/>
        </w:rPr>
      </w:pPr>
    </w:p>
    <w:p w14:paraId="6F733108" w14:textId="77777777" w:rsidR="00084580" w:rsidRDefault="00084580" w:rsidP="00A30CD5">
      <w:pPr>
        <w:rPr>
          <w:rFonts w:ascii="Arial Narrow" w:hAnsi="Arial Narrow"/>
          <w:b/>
          <w:bCs/>
        </w:rPr>
      </w:pPr>
    </w:p>
    <w:p w14:paraId="261C6756" w14:textId="77777777" w:rsidR="00084580" w:rsidRDefault="00084580" w:rsidP="00A30CD5">
      <w:pPr>
        <w:rPr>
          <w:rFonts w:ascii="Arial Narrow" w:hAnsi="Arial Narrow"/>
          <w:b/>
          <w:bCs/>
        </w:rPr>
      </w:pPr>
    </w:p>
    <w:p w14:paraId="53FC27E6" w14:textId="6CAA9DCF" w:rsidR="00084580" w:rsidRDefault="00084580" w:rsidP="00A30CD5">
      <w:pPr>
        <w:rPr>
          <w:rFonts w:ascii="Arial Narrow" w:hAnsi="Arial Narrow"/>
          <w:b/>
          <w:bCs/>
        </w:rPr>
      </w:pPr>
      <w:r w:rsidRPr="00084580">
        <w:rPr>
          <w:rFonts w:ascii="Arial Narrow" w:hAnsi="Arial Narrow"/>
          <w:b/>
          <w:bCs/>
        </w:rPr>
        <w:lastRenderedPageBreak/>
        <w:t>В бухгалтерском балансе сумма дебиторской задолженности отражается за вычетом суммы резерва по сомнительным долгам для бухгалтерского учета</w:t>
      </w:r>
      <w:r>
        <w:rPr>
          <w:rFonts w:ascii="Arial Narrow" w:hAnsi="Arial Narrow"/>
          <w:b/>
          <w:bCs/>
        </w:rPr>
        <w:t>:</w:t>
      </w:r>
    </w:p>
    <w:p w14:paraId="0520BAAD" w14:textId="77777777" w:rsidR="0048061C" w:rsidRDefault="0048061C" w:rsidP="00A30CD5">
      <w:pPr>
        <w:rPr>
          <w:rFonts w:ascii="Arial Narrow" w:hAnsi="Arial Narrow"/>
          <w:b/>
          <w:bCs/>
        </w:rPr>
      </w:pPr>
    </w:p>
    <w:p w14:paraId="629FD30A" w14:textId="43560A78" w:rsidR="00084580" w:rsidRDefault="00084580" w:rsidP="00A30CD5">
      <w:pPr>
        <w:rPr>
          <w:rFonts w:ascii="Arial Narrow" w:hAnsi="Arial Narrow"/>
          <w:b/>
          <w:bCs/>
        </w:rPr>
      </w:pPr>
      <w:r w:rsidRPr="00084580">
        <w:rPr>
          <w:rFonts w:ascii="Arial Narrow" w:hAnsi="Arial Narrow"/>
          <w:b/>
          <w:bCs/>
        </w:rPr>
        <w:drawing>
          <wp:inline distT="0" distB="0" distL="0" distR="0" wp14:anchorId="56DC6B5E" wp14:editId="034DF6D5">
            <wp:extent cx="5940425" cy="3197860"/>
            <wp:effectExtent l="0" t="0" r="3175" b="2540"/>
            <wp:docPr id="15053205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32056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9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DCB1F" w14:textId="15537444" w:rsidR="0048061C" w:rsidRDefault="0048061C" w:rsidP="00A30CD5">
      <w:pPr>
        <w:rPr>
          <w:rFonts w:ascii="Arial Narrow" w:hAnsi="Arial Narrow"/>
          <w:b/>
          <w:bCs/>
        </w:rPr>
      </w:pPr>
      <w:r w:rsidRPr="0048061C">
        <w:rPr>
          <w:rFonts w:ascii="Arial Narrow" w:hAnsi="Arial Narrow"/>
          <w:b/>
          <w:bCs/>
        </w:rPr>
        <w:drawing>
          <wp:inline distT="0" distB="0" distL="0" distR="0" wp14:anchorId="3DA01D75" wp14:editId="7F3B8904">
            <wp:extent cx="5940425" cy="3860800"/>
            <wp:effectExtent l="0" t="0" r="3175" b="6350"/>
            <wp:docPr id="7330506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05061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968D1" w14:textId="77777777" w:rsidR="008E7E5A" w:rsidRDefault="008E7E5A" w:rsidP="00A30CD5">
      <w:pPr>
        <w:rPr>
          <w:rFonts w:ascii="Arial Narrow" w:hAnsi="Arial Narrow"/>
          <w:b/>
          <w:bCs/>
        </w:rPr>
      </w:pPr>
    </w:p>
    <w:p w14:paraId="640583CE" w14:textId="77777777" w:rsidR="00C91956" w:rsidRDefault="00C91956" w:rsidP="008E7E5A">
      <w:pPr>
        <w:rPr>
          <w:rFonts w:ascii="Arial Narrow" w:hAnsi="Arial Narrow"/>
          <w:b/>
          <w:bCs/>
        </w:rPr>
      </w:pPr>
    </w:p>
    <w:p w14:paraId="50579B04" w14:textId="77777777" w:rsidR="00C91956" w:rsidRDefault="00C91956" w:rsidP="008E7E5A">
      <w:pPr>
        <w:rPr>
          <w:rFonts w:ascii="Arial Narrow" w:hAnsi="Arial Narrow"/>
          <w:b/>
          <w:bCs/>
        </w:rPr>
      </w:pPr>
    </w:p>
    <w:p w14:paraId="56F97542" w14:textId="77777777" w:rsidR="00C91956" w:rsidRDefault="00C91956" w:rsidP="008E7E5A">
      <w:pPr>
        <w:rPr>
          <w:rFonts w:ascii="Arial Narrow" w:hAnsi="Arial Narrow"/>
          <w:b/>
          <w:bCs/>
        </w:rPr>
      </w:pPr>
    </w:p>
    <w:p w14:paraId="3C523ED8" w14:textId="4BE2CDAE" w:rsidR="008E7E5A" w:rsidRDefault="008E7E5A" w:rsidP="008E7E5A">
      <w:pPr>
        <w:rPr>
          <w:rFonts w:ascii="Arial Narrow" w:hAnsi="Arial Narrow"/>
          <w:b/>
          <w:bCs/>
        </w:rPr>
      </w:pPr>
      <w:r w:rsidRPr="008E7E5A">
        <w:rPr>
          <w:rFonts w:ascii="Arial Narrow" w:hAnsi="Arial Narrow"/>
          <w:b/>
          <w:bCs/>
        </w:rPr>
        <w:lastRenderedPageBreak/>
        <w:t>В отчете о финансовых результатах сумма резерва, начисленная в бухгалтерском учете за отчетный год</w:t>
      </w:r>
      <w:r>
        <w:rPr>
          <w:rFonts w:ascii="Arial Narrow" w:hAnsi="Arial Narrow"/>
          <w:b/>
          <w:bCs/>
        </w:rPr>
        <w:t xml:space="preserve">, </w:t>
      </w:r>
      <w:r w:rsidRPr="008E7E5A">
        <w:rPr>
          <w:rFonts w:ascii="Arial Narrow" w:hAnsi="Arial Narrow"/>
          <w:b/>
          <w:bCs/>
        </w:rPr>
        <w:t>отражается по строчке 2350 «Отчисления в оценочные резервы»</w:t>
      </w:r>
    </w:p>
    <w:p w14:paraId="0B47E21F" w14:textId="2B2B79CB" w:rsidR="00C91956" w:rsidRDefault="00C91956" w:rsidP="008E7E5A">
      <w:pPr>
        <w:rPr>
          <w:rFonts w:ascii="Arial Narrow" w:hAnsi="Arial Narrow"/>
          <w:b/>
          <w:bCs/>
        </w:rPr>
      </w:pPr>
      <w:r w:rsidRPr="00C91956">
        <w:rPr>
          <w:rFonts w:ascii="Arial Narrow" w:hAnsi="Arial Narrow"/>
          <w:b/>
          <w:bCs/>
        </w:rPr>
        <w:drawing>
          <wp:inline distT="0" distB="0" distL="0" distR="0" wp14:anchorId="3DEC339E" wp14:editId="46E4EB72">
            <wp:extent cx="5940425" cy="3162935"/>
            <wp:effectExtent l="0" t="0" r="3175" b="0"/>
            <wp:docPr id="12418327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83273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6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E3FB5" w14:textId="77777777" w:rsidR="00C91956" w:rsidRDefault="00C91956" w:rsidP="008E7E5A">
      <w:pPr>
        <w:rPr>
          <w:rFonts w:ascii="Arial Narrow" w:hAnsi="Arial Narrow"/>
          <w:b/>
          <w:bCs/>
        </w:rPr>
      </w:pPr>
    </w:p>
    <w:p w14:paraId="1454027F" w14:textId="77777777" w:rsidR="008E7E5A" w:rsidRPr="008E7E5A" w:rsidRDefault="008E7E5A" w:rsidP="008E7E5A">
      <w:pPr>
        <w:rPr>
          <w:rFonts w:ascii="Arial Narrow" w:hAnsi="Arial Narrow"/>
          <w:b/>
          <w:bCs/>
        </w:rPr>
      </w:pPr>
    </w:p>
    <w:p w14:paraId="70B178F7" w14:textId="77777777" w:rsidR="008E7E5A" w:rsidRDefault="008E7E5A" w:rsidP="00A30CD5">
      <w:pPr>
        <w:rPr>
          <w:rFonts w:ascii="Arial Narrow" w:hAnsi="Arial Narrow"/>
          <w:b/>
          <w:bCs/>
        </w:rPr>
      </w:pPr>
    </w:p>
    <w:p w14:paraId="6BF85891" w14:textId="77777777" w:rsidR="00084580" w:rsidRPr="00A30CD5" w:rsidRDefault="00084580" w:rsidP="00A30CD5">
      <w:pPr>
        <w:rPr>
          <w:rFonts w:ascii="Arial Narrow" w:hAnsi="Arial Narrow"/>
          <w:b/>
          <w:bCs/>
        </w:rPr>
      </w:pPr>
    </w:p>
    <w:sectPr w:rsidR="00084580" w:rsidRPr="00A30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C7003"/>
    <w:multiLevelType w:val="multilevel"/>
    <w:tmpl w:val="D5C44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10155C"/>
    <w:multiLevelType w:val="multilevel"/>
    <w:tmpl w:val="3DA07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1746237">
    <w:abstractNumId w:val="1"/>
  </w:num>
  <w:num w:numId="2" w16cid:durableId="2104492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89C"/>
    <w:rsid w:val="0006489C"/>
    <w:rsid w:val="00084580"/>
    <w:rsid w:val="00305D01"/>
    <w:rsid w:val="0047552A"/>
    <w:rsid w:val="0048061C"/>
    <w:rsid w:val="005B794C"/>
    <w:rsid w:val="007B1E8A"/>
    <w:rsid w:val="008E7E5A"/>
    <w:rsid w:val="009A6951"/>
    <w:rsid w:val="00A1383B"/>
    <w:rsid w:val="00A30CD5"/>
    <w:rsid w:val="00B66B88"/>
    <w:rsid w:val="00C91956"/>
    <w:rsid w:val="00E8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42647"/>
  <w15:chartTrackingRefBased/>
  <w15:docId w15:val="{DB90D277-4EA3-483C-9423-E50074A69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48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48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48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48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48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48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48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48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48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48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48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48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48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48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48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48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48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48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48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48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48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48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48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48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48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48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48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48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48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Матвеева</dc:creator>
  <cp:keywords/>
  <dc:description/>
  <cp:lastModifiedBy>Екатерина Матвеева</cp:lastModifiedBy>
  <cp:revision>4</cp:revision>
  <dcterms:created xsi:type="dcterms:W3CDTF">2026-01-17T17:28:00Z</dcterms:created>
  <dcterms:modified xsi:type="dcterms:W3CDTF">2026-01-17T23:13:00Z</dcterms:modified>
</cp:coreProperties>
</file>