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8189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Москва, 18 марта 2026 г.</w:t>
      </w:r>
    </w:p>
    <w:p w14:paraId="3FEF3E4F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ООО «</w:t>
      </w:r>
      <w:proofErr w:type="spellStart"/>
      <w:r w:rsidRPr="00B24163">
        <w:rPr>
          <w:rFonts w:ascii="Roboto Condensed" w:eastAsia="Times New Roman" w:hAnsi="Roboto Condensed" w:cs="Arial"/>
          <w:color w:val="000000"/>
          <w:lang w:eastAsia="ru-RU"/>
        </w:rPr>
        <w:t>СтройПроект</w:t>
      </w:r>
      <w:proofErr w:type="spellEnd"/>
      <w:r w:rsidRPr="00B24163">
        <w:rPr>
          <w:rFonts w:ascii="Roboto Condensed" w:eastAsia="Times New Roman" w:hAnsi="Roboto Condensed" w:cs="Arial"/>
          <w:color w:val="000000"/>
          <w:lang w:eastAsia="ru-RU"/>
        </w:rPr>
        <w:t>»</w:t>
      </w:r>
    </w:p>
    <w:p w14:paraId="583638DC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ИНН 7701234567, ОГРН 1237701000002</w:t>
      </w:r>
    </w:p>
    <w:p w14:paraId="333039CC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г. Москва, ул. Новочеремушкинская, д. 34</w:t>
      </w:r>
    </w:p>
    <w:p w14:paraId="5C2613D6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 xml:space="preserve">тел. +7 (495) 987-65-43, </w:t>
      </w:r>
      <w:proofErr w:type="spellStart"/>
      <w:r w:rsidRPr="00B24163">
        <w:rPr>
          <w:rFonts w:ascii="Roboto Condensed" w:eastAsia="Times New Roman" w:hAnsi="Roboto Condensed" w:cs="Arial"/>
          <w:color w:val="000000"/>
          <w:lang w:eastAsia="ru-RU"/>
        </w:rPr>
        <w:t>email</w:t>
      </w:r>
      <w:proofErr w:type="spellEnd"/>
      <w:r w:rsidRPr="00B24163">
        <w:rPr>
          <w:rFonts w:ascii="Roboto Condensed" w:eastAsia="Times New Roman" w:hAnsi="Roboto Condensed" w:cs="Arial"/>
          <w:color w:val="000000"/>
          <w:lang w:eastAsia="ru-RU"/>
        </w:rPr>
        <w:t>: office@stroyproject.ru</w:t>
      </w:r>
    </w:p>
    <w:p w14:paraId="3BD3D295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48426FCD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ИП Сидорову Виктору Петровичу</w:t>
      </w:r>
    </w:p>
    <w:p w14:paraId="37C7E4DD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ИНН 123456789012, ОГРН ИП 3210987654321</w:t>
      </w:r>
    </w:p>
    <w:p w14:paraId="0AA3C084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г. Москва, ул. Профсоюзная, д. 56, кв. 23</w:t>
      </w:r>
    </w:p>
    <w:p w14:paraId="471D2D58" w14:textId="77777777" w:rsidR="00AD03A8" w:rsidRPr="00B24163" w:rsidRDefault="00AD03A8" w:rsidP="00AD03A8">
      <w:pPr>
        <w:spacing w:after="0" w:line="240" w:lineRule="auto"/>
        <w:jc w:val="right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тел. +7 (916) 111-22-33</w:t>
      </w:r>
    </w:p>
    <w:p w14:paraId="456154F2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4204A8CC" w14:textId="77777777" w:rsidR="00AD03A8" w:rsidRPr="00B24163" w:rsidRDefault="00AD03A8" w:rsidP="00AD03A8">
      <w:pPr>
        <w:spacing w:after="0" w:line="240" w:lineRule="auto"/>
        <w:jc w:val="center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УВЕДОМЛЕНИЕ</w:t>
      </w:r>
    </w:p>
    <w:p w14:paraId="47CC6EA1" w14:textId="77777777" w:rsidR="00AD03A8" w:rsidRPr="00B24163" w:rsidRDefault="00AD03A8" w:rsidP="00F61E71">
      <w:pPr>
        <w:spacing w:after="0" w:line="240" w:lineRule="auto"/>
        <w:jc w:val="center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о расторжении договора подряда № СП-12/2026 от 01 февраля 2026 г.</w:t>
      </w:r>
    </w:p>
    <w:p w14:paraId="08BCEC23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52BB9F6E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В соответствии со ст. 717 ГК РФ и п. 5.1 договора подряда № СП-12/2026 от 01.02.2026, я, гендиректор ООО «</w:t>
      </w:r>
      <w:proofErr w:type="spellStart"/>
      <w:r w:rsidRPr="00B24163">
        <w:rPr>
          <w:rFonts w:ascii="Roboto Condensed" w:eastAsia="Times New Roman" w:hAnsi="Roboto Condensed" w:cs="Arial"/>
          <w:color w:val="000000"/>
          <w:lang w:eastAsia="ru-RU"/>
        </w:rPr>
        <w:t>СтройПроект</w:t>
      </w:r>
      <w:proofErr w:type="spellEnd"/>
      <w:r w:rsidRPr="00B24163">
        <w:rPr>
          <w:rFonts w:ascii="Roboto Condensed" w:eastAsia="Times New Roman" w:hAnsi="Roboto Condensed" w:cs="Arial"/>
          <w:color w:val="000000"/>
          <w:lang w:eastAsia="ru-RU"/>
        </w:rPr>
        <w:t>» Иванов Алексей Александрович, сообщаю об отказе от исполнения договора подряда на выполнение проектных работ по адресу: г. Москва, ул. Лесная, д. 10.</w:t>
      </w:r>
    </w:p>
    <w:p w14:paraId="02E018F4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6A2A01E2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Стоимость выполненной части работ: подготовка технического задания и эскизного проекта (20% от общей стоимости по договору) — 120 000 руб. Оплата произведена частично в размере 100 000 руб. 18 февраля 2026 г. Остаток в размере 20 000 руб. будет переведен после подписания акта. Договор считается расторгнутым с момента получения настоящего уведомления.</w:t>
      </w:r>
    </w:p>
    <w:p w14:paraId="6897329D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0B7D9704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Прошу:</w:t>
      </w:r>
    </w:p>
    <w:p w14:paraId="6C173018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509CF909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Подтвердить получение уведомления ответным письмом в течение 3 рабочих дней</w:t>
      </w:r>
    </w:p>
    <w:p w14:paraId="310AB2E6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Сообщить реквизиты для перечисления оплаты</w:t>
      </w:r>
    </w:p>
    <w:p w14:paraId="027DF93A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Подписать акт выполненных работ и сверки взаиморасчетов</w:t>
      </w:r>
    </w:p>
    <w:p w14:paraId="35CEC71D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58B98159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Приложения:</w:t>
      </w:r>
    </w:p>
    <w:p w14:paraId="5FA40DB2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</w:p>
    <w:p w14:paraId="33AE41C1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1. Копия договора № СП-12/2026</w:t>
      </w:r>
    </w:p>
    <w:p w14:paraId="3F1D45A8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2. Акт выполненных работ (частичный) от 15.03.2026</w:t>
      </w:r>
    </w:p>
    <w:p w14:paraId="61060EE1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>3. Акт сверки взаиморасчетов</w:t>
      </w:r>
    </w:p>
    <w:p w14:paraId="4075A734" w14:textId="77777777" w:rsidR="00AD03A8" w:rsidRPr="00B24163" w:rsidRDefault="00AD03A8" w:rsidP="00AD03A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color w:val="000000"/>
          <w:lang w:eastAsia="ru-RU"/>
        </w:rPr>
        <w:t xml:space="preserve">Генеральный директор: Иванов Алексей Александрович / 18.03.2026 </w:t>
      </w:r>
    </w:p>
    <w:p w14:paraId="0F1CC915" w14:textId="178B6A00" w:rsidR="00AD03A8" w:rsidRPr="00B24163" w:rsidRDefault="00AD03A8" w:rsidP="00F61E71">
      <w:pPr>
        <w:spacing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  <w:r w:rsidRPr="00B24163">
        <w:rPr>
          <w:rFonts w:ascii="Roboto Condensed" w:eastAsia="Times New Roman" w:hAnsi="Roboto Condensed" w:cs="Times New Roman"/>
          <w:sz w:val="24"/>
          <w:szCs w:val="24"/>
          <w:lang w:eastAsia="ru-RU"/>
        </w:rPr>
        <w:br/>
      </w:r>
    </w:p>
    <w:p w14:paraId="5E5AF27C" w14:textId="77777777" w:rsidR="00BE513A" w:rsidRPr="00B24163" w:rsidRDefault="00BE513A">
      <w:pPr>
        <w:rPr>
          <w:rFonts w:ascii="Roboto Condensed" w:hAnsi="Roboto Condensed"/>
        </w:rPr>
      </w:pPr>
    </w:p>
    <w:sectPr w:rsidR="00BE513A" w:rsidRPr="00B24163" w:rsidSect="00B24163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A774" w14:textId="77777777" w:rsidR="00610A34" w:rsidRDefault="00610A34" w:rsidP="00B24163">
      <w:pPr>
        <w:spacing w:after="0" w:line="240" w:lineRule="auto"/>
      </w:pPr>
      <w:r>
        <w:separator/>
      </w:r>
    </w:p>
  </w:endnote>
  <w:endnote w:type="continuationSeparator" w:id="0">
    <w:p w14:paraId="4053B223" w14:textId="77777777" w:rsidR="00610A34" w:rsidRDefault="00610A34" w:rsidP="00B2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1221" w14:textId="77777777" w:rsidR="00610A34" w:rsidRDefault="00610A34" w:rsidP="00B24163">
      <w:pPr>
        <w:spacing w:after="0" w:line="240" w:lineRule="auto"/>
      </w:pPr>
      <w:r>
        <w:separator/>
      </w:r>
    </w:p>
  </w:footnote>
  <w:footnote w:type="continuationSeparator" w:id="0">
    <w:p w14:paraId="27FEE155" w14:textId="77777777" w:rsidR="00610A34" w:rsidRDefault="00610A34" w:rsidP="00B2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F95F" w14:textId="46877615" w:rsidR="00B24163" w:rsidRDefault="00B24163" w:rsidP="00B24163">
    <w:pPr>
      <w:pStyle w:val="a3"/>
      <w:jc w:val="right"/>
    </w:pPr>
    <w:r>
      <w:rPr>
        <w:noProof/>
      </w:rPr>
      <w:drawing>
        <wp:inline distT="0" distB="0" distL="0" distR="0" wp14:anchorId="7AD99952" wp14:editId="0FCB131F">
          <wp:extent cx="2124075" cy="261969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840" cy="26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1204"/>
    <w:multiLevelType w:val="multilevel"/>
    <w:tmpl w:val="9A7E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0022B"/>
    <w:multiLevelType w:val="multilevel"/>
    <w:tmpl w:val="C70C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110729">
    <w:abstractNumId w:val="1"/>
  </w:num>
  <w:num w:numId="2" w16cid:durableId="20969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A0"/>
    <w:rsid w:val="00535240"/>
    <w:rsid w:val="00610A34"/>
    <w:rsid w:val="007C1AD9"/>
    <w:rsid w:val="00871EA0"/>
    <w:rsid w:val="00AD03A8"/>
    <w:rsid w:val="00B24163"/>
    <w:rsid w:val="00B54823"/>
    <w:rsid w:val="00BE513A"/>
    <w:rsid w:val="00BF5E08"/>
    <w:rsid w:val="00F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E149"/>
  <w15:chartTrackingRefBased/>
  <w15:docId w15:val="{37511401-DA45-490C-9978-EBD309D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163"/>
  </w:style>
  <w:style w:type="paragraph" w:styleId="a5">
    <w:name w:val="footer"/>
    <w:basedOn w:val="a"/>
    <w:link w:val="a6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расторжении договора ГПХ</dc:title>
  <dc:subject/>
  <dc:creator>Бухэксперт</dc:creator>
  <cp:keywords/>
  <dc:description/>
  <cp:lastModifiedBy>Евгения К.</cp:lastModifiedBy>
  <cp:revision>2</cp:revision>
  <dcterms:created xsi:type="dcterms:W3CDTF">2026-03-20T08:59:00Z</dcterms:created>
  <dcterms:modified xsi:type="dcterms:W3CDTF">2026-03-20T08:59:00Z</dcterms:modified>
</cp:coreProperties>
</file>