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4258" w14:textId="77777777" w:rsidR="00E21EA8" w:rsidRPr="00473EBE" w:rsidRDefault="00E21EA8" w:rsidP="00685407">
      <w:pPr>
        <w:spacing w:after="0" w:line="240" w:lineRule="auto"/>
        <w:contextualSpacing/>
        <w:jc w:val="both"/>
        <w:rPr>
          <w:rFonts w:ascii="Roboto Condensed" w:hAnsi="Roboto Condensed" w:cs="Arial"/>
          <w:b/>
          <w:sz w:val="24"/>
          <w:szCs w:val="24"/>
        </w:rPr>
      </w:pPr>
    </w:p>
    <w:p w14:paraId="10BF03E2" w14:textId="51F2CC71" w:rsidR="00521723" w:rsidRPr="00473EBE" w:rsidRDefault="00473EBE" w:rsidP="00007B14">
      <w:pPr>
        <w:spacing w:before="120" w:after="120" w:line="240" w:lineRule="auto"/>
        <w:contextualSpacing/>
        <w:jc w:val="both"/>
        <w:rPr>
          <w:rFonts w:ascii="Roboto Condensed" w:hAnsi="Roboto Condensed" w:cs="Arial"/>
          <w:b/>
          <w:bCs/>
          <w:sz w:val="24"/>
          <w:szCs w:val="24"/>
        </w:rPr>
      </w:pPr>
      <w:r w:rsidRPr="00473EBE">
        <w:rPr>
          <w:rFonts w:ascii="Roboto Condensed" w:hAnsi="Roboto Condensed" w:cs="Arial"/>
          <w:b/>
          <w:bCs/>
          <w:sz w:val="24"/>
          <w:szCs w:val="24"/>
        </w:rPr>
        <w:t>О</w:t>
      </w:r>
      <w:r w:rsidR="00DA6925" w:rsidRPr="00473EBE">
        <w:rPr>
          <w:rFonts w:ascii="Roboto Condensed" w:hAnsi="Roboto Condensed" w:cs="Arial"/>
          <w:b/>
          <w:bCs/>
          <w:sz w:val="24"/>
          <w:szCs w:val="24"/>
        </w:rPr>
        <w:t>бразец</w:t>
      </w:r>
      <w:r w:rsidR="00CE314E" w:rsidRPr="00473EBE">
        <w:rPr>
          <w:rFonts w:ascii="Roboto Condensed" w:hAnsi="Roboto Condensed" w:cs="Arial"/>
          <w:b/>
          <w:bCs/>
          <w:sz w:val="24"/>
          <w:szCs w:val="24"/>
        </w:rPr>
        <w:t xml:space="preserve"> </w:t>
      </w:r>
      <w:r w:rsidR="00636E1E" w:rsidRPr="00473EBE">
        <w:rPr>
          <w:rFonts w:ascii="Roboto Condensed" w:hAnsi="Roboto Condensed" w:cs="Arial"/>
          <w:b/>
          <w:bCs/>
          <w:sz w:val="24"/>
          <w:szCs w:val="24"/>
        </w:rPr>
        <w:t>учетн</w:t>
      </w:r>
      <w:r w:rsidR="00DA6925" w:rsidRPr="00473EBE">
        <w:rPr>
          <w:rFonts w:ascii="Roboto Condensed" w:hAnsi="Roboto Condensed" w:cs="Arial"/>
          <w:b/>
          <w:bCs/>
          <w:sz w:val="24"/>
          <w:szCs w:val="24"/>
        </w:rPr>
        <w:t>ой</w:t>
      </w:r>
      <w:r w:rsidR="00CE314E" w:rsidRPr="00473EBE">
        <w:rPr>
          <w:rFonts w:ascii="Roboto Condensed" w:hAnsi="Roboto Condensed" w:cs="Arial"/>
          <w:b/>
          <w:bCs/>
          <w:sz w:val="24"/>
          <w:szCs w:val="24"/>
        </w:rPr>
        <w:t xml:space="preserve"> </w:t>
      </w:r>
      <w:r w:rsidR="00636E1E" w:rsidRPr="00473EBE">
        <w:rPr>
          <w:rFonts w:ascii="Roboto Condensed" w:hAnsi="Roboto Condensed" w:cs="Arial"/>
          <w:b/>
          <w:bCs/>
          <w:sz w:val="24"/>
          <w:szCs w:val="24"/>
        </w:rPr>
        <w:t>политик</w:t>
      </w:r>
      <w:r w:rsidR="00DA6925" w:rsidRPr="00473EBE">
        <w:rPr>
          <w:rFonts w:ascii="Roboto Condensed" w:hAnsi="Roboto Condensed" w:cs="Arial"/>
          <w:b/>
          <w:bCs/>
          <w:sz w:val="24"/>
          <w:szCs w:val="24"/>
        </w:rPr>
        <w:t>и</w:t>
      </w:r>
      <w:r w:rsidR="00CE314E" w:rsidRPr="00473EBE">
        <w:rPr>
          <w:rFonts w:ascii="Roboto Condensed" w:hAnsi="Roboto Condensed" w:cs="Arial"/>
          <w:b/>
          <w:bCs/>
          <w:sz w:val="24"/>
          <w:szCs w:val="24"/>
        </w:rPr>
        <w:t xml:space="preserve"> </w:t>
      </w:r>
      <w:r w:rsidR="00636E1E" w:rsidRPr="00473EBE">
        <w:rPr>
          <w:rFonts w:ascii="Roboto Condensed" w:hAnsi="Roboto Condensed" w:cs="Arial"/>
          <w:b/>
          <w:bCs/>
          <w:sz w:val="24"/>
          <w:szCs w:val="24"/>
        </w:rPr>
        <w:t>для</w:t>
      </w:r>
      <w:r w:rsidR="00CE314E" w:rsidRPr="00473EBE">
        <w:rPr>
          <w:rFonts w:ascii="Roboto Condensed" w:hAnsi="Roboto Condensed" w:cs="Arial"/>
          <w:b/>
          <w:bCs/>
          <w:sz w:val="24"/>
          <w:szCs w:val="24"/>
        </w:rPr>
        <w:t xml:space="preserve"> </w:t>
      </w:r>
      <w:r w:rsidR="00636E1E" w:rsidRPr="00473EBE">
        <w:rPr>
          <w:rFonts w:ascii="Roboto Condensed" w:hAnsi="Roboto Condensed" w:cs="Arial"/>
          <w:b/>
          <w:bCs/>
          <w:sz w:val="24"/>
          <w:szCs w:val="24"/>
        </w:rPr>
        <w:t>производственного</w:t>
      </w:r>
      <w:r w:rsidR="00CE314E" w:rsidRPr="00473EBE">
        <w:rPr>
          <w:rFonts w:ascii="Roboto Condensed" w:hAnsi="Roboto Condensed" w:cs="Arial"/>
          <w:b/>
          <w:bCs/>
          <w:sz w:val="24"/>
          <w:szCs w:val="24"/>
        </w:rPr>
        <w:t xml:space="preserve"> </w:t>
      </w:r>
      <w:r w:rsidR="00636E1E" w:rsidRPr="00473EBE">
        <w:rPr>
          <w:rFonts w:ascii="Roboto Condensed" w:hAnsi="Roboto Condensed" w:cs="Arial"/>
          <w:b/>
          <w:bCs/>
          <w:sz w:val="24"/>
          <w:szCs w:val="24"/>
        </w:rPr>
        <w:t>предприятия</w:t>
      </w:r>
    </w:p>
    <w:p w14:paraId="4E16B1A7" w14:textId="75E0DBC9" w:rsidR="00DA6925" w:rsidRPr="00473EBE" w:rsidRDefault="00DA6925" w:rsidP="00007B14">
      <w:pPr>
        <w:spacing w:before="120" w:after="120" w:line="240" w:lineRule="auto"/>
        <w:contextualSpacing/>
        <w:jc w:val="both"/>
        <w:rPr>
          <w:rFonts w:ascii="Roboto Condensed" w:hAnsi="Roboto Condensed" w:cs="Arial"/>
          <w:sz w:val="24"/>
          <w:szCs w:val="24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682"/>
        <w:gridCol w:w="4637"/>
        <w:gridCol w:w="2136"/>
      </w:tblGrid>
      <w:tr w:rsidR="00D22985" w:rsidRPr="00473EBE" w14:paraId="6452805D" w14:textId="77777777" w:rsidTr="00473EBE">
        <w:trPr>
          <w:cantSplit/>
          <w:trHeight w:val="264"/>
          <w:tblHeader/>
        </w:trPr>
        <w:tc>
          <w:tcPr>
            <w:tcW w:w="761" w:type="dxa"/>
            <w:shd w:val="clear" w:color="auto" w:fill="auto"/>
            <w:noWrap/>
            <w:hideMark/>
          </w:tcPr>
          <w:p w14:paraId="1939FE61" w14:textId="77777777" w:rsidR="00B4495E" w:rsidRPr="00473EBE" w:rsidRDefault="00B4495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sz w:val="24"/>
                <w:szCs w:val="24"/>
                <w:lang w:eastAsia="ru-RU"/>
              </w:rPr>
              <w:t>№пп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60E0826A" w14:textId="26E5A9DD" w:rsidR="00B4495E" w:rsidRPr="00473EBE" w:rsidRDefault="00B62F4C" w:rsidP="00473EBE">
            <w:pPr>
              <w:spacing w:before="60" w:after="60" w:line="240" w:lineRule="auto"/>
              <w:jc w:val="center"/>
              <w:rPr>
                <w:rFonts w:ascii="Roboto Condensed" w:eastAsia="Times New Roman" w:hAnsi="Roboto Condensed" w:cs="Arial"/>
                <w:b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1FF7F8AC" w14:textId="6455E719" w:rsidR="00B4495E" w:rsidRPr="00473EBE" w:rsidRDefault="00B62F4C" w:rsidP="00473EBE">
            <w:pPr>
              <w:spacing w:before="60" w:after="60" w:line="240" w:lineRule="auto"/>
              <w:jc w:val="center"/>
              <w:rPr>
                <w:rFonts w:ascii="Roboto Condensed" w:eastAsia="Times New Roman" w:hAnsi="Roboto Condensed" w:cs="Arial"/>
                <w:b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sz w:val="24"/>
                <w:szCs w:val="24"/>
                <w:lang w:eastAsia="ru-RU"/>
              </w:rPr>
              <w:t>Содержание разделов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070BA200" w14:textId="77777777" w:rsidR="00B4495E" w:rsidRPr="00473EBE" w:rsidRDefault="00B4495E" w:rsidP="00473EBE">
            <w:pPr>
              <w:spacing w:before="60" w:after="60" w:line="240" w:lineRule="auto"/>
              <w:jc w:val="center"/>
              <w:rPr>
                <w:rFonts w:ascii="Roboto Condensed" w:eastAsia="Times New Roman" w:hAnsi="Roboto Condensed" w:cs="Arial"/>
                <w:b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sz w:val="24"/>
                <w:szCs w:val="24"/>
                <w:lang w:eastAsia="ru-RU"/>
              </w:rPr>
              <w:t>Нормативное</w:t>
            </w:r>
            <w:r w:rsidR="00CE314E" w:rsidRPr="00473EBE">
              <w:rPr>
                <w:rFonts w:ascii="Roboto Condensed" w:eastAsia="Times New Roman" w:hAnsi="Roboto Condensed" w:cs="Arial"/>
                <w:b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sz w:val="24"/>
                <w:szCs w:val="24"/>
                <w:lang w:eastAsia="ru-RU"/>
              </w:rPr>
              <w:t>основание</w:t>
            </w:r>
          </w:p>
        </w:tc>
      </w:tr>
      <w:tr w:rsidR="00D22985" w:rsidRPr="00473EBE" w14:paraId="085D8A5A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</w:tcPr>
          <w:p w14:paraId="4C1349A0" w14:textId="77777777" w:rsidR="00CE4C33" w:rsidRPr="00473EBE" w:rsidRDefault="00CE4C33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82" w:type="dxa"/>
            <w:vMerge w:val="restart"/>
            <w:shd w:val="clear" w:color="auto" w:fill="auto"/>
            <w:noWrap/>
          </w:tcPr>
          <w:p w14:paraId="1AFC50CD" w14:textId="77777777" w:rsidR="00CE4C33" w:rsidRPr="00473EBE" w:rsidRDefault="00CE4C33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Организационные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положения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637" w:type="dxa"/>
            <w:shd w:val="clear" w:color="auto" w:fill="auto"/>
            <w:noWrap/>
          </w:tcPr>
          <w:p w14:paraId="5CB47B7F" w14:textId="77777777" w:rsidR="00CE4C33" w:rsidRPr="00473EBE" w:rsidRDefault="00CE314E" w:rsidP="00473EBE">
            <w:pPr>
              <w:pStyle w:val="2"/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0" w:name="_ref_1-def87806a32145"/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Настоящая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Учетная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политика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разработана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соответствии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требованиями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следующих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документов: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End w:id="0"/>
          </w:p>
          <w:p w14:paraId="12F2ABBA" w14:textId="77777777" w:rsidR="00CE4C33" w:rsidRPr="00473EBE" w:rsidRDefault="00CE4C33" w:rsidP="00473EBE">
            <w:pPr>
              <w:numPr>
                <w:ilvl w:val="1"/>
                <w:numId w:val="2"/>
              </w:numPr>
              <w:spacing w:before="60" w:after="60" w:line="276" w:lineRule="auto"/>
              <w:contextualSpacing/>
              <w:jc w:val="both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Федеральный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473EBE">
                <w:rPr>
                  <w:rFonts w:ascii="Roboto Condensed" w:eastAsia="Times New Roman" w:hAnsi="Roboto Condensed" w:cs="Arial"/>
                  <w:bCs/>
                  <w:sz w:val="24"/>
                  <w:szCs w:val="24"/>
                  <w:lang w:eastAsia="ru-RU"/>
                </w:rPr>
                <w:t>закон</w:t>
              </w:r>
            </w:hyperlink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от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06.12.2011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№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402-ФЗ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"О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бухгалтерском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учете"</w:t>
            </w:r>
          </w:p>
          <w:p w14:paraId="02B2CA54" w14:textId="77777777" w:rsidR="00CE4C33" w:rsidRPr="00473EBE" w:rsidRDefault="00000000" w:rsidP="00473EBE">
            <w:pPr>
              <w:numPr>
                <w:ilvl w:val="1"/>
                <w:numId w:val="2"/>
              </w:numPr>
              <w:spacing w:before="60" w:after="60" w:line="276" w:lineRule="auto"/>
              <w:contextualSpacing/>
              <w:jc w:val="both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  <w:hyperlink r:id="rId9" w:history="1">
              <w:r w:rsidR="00CE4C33" w:rsidRPr="00473EBE">
                <w:rPr>
                  <w:rFonts w:ascii="Roboto Condensed" w:eastAsia="Times New Roman" w:hAnsi="Roboto Condensed" w:cs="Arial"/>
                  <w:bCs/>
                  <w:sz w:val="24"/>
                  <w:szCs w:val="24"/>
                  <w:lang w:eastAsia="ru-RU"/>
                </w:rPr>
                <w:t>Положение</w:t>
              </w:r>
            </w:hyperlink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ведению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бухгалтерского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учета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бухгалтерской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отчетности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Российской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Федерации,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утвержденное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Приказом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Минфина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России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от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29.07.1998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№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34н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(далее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-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Положение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№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CE4C33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34н);</w:t>
            </w:r>
          </w:p>
          <w:p w14:paraId="20089E22" w14:textId="4E8F96CD" w:rsidR="00CE4C33" w:rsidRPr="00473EBE" w:rsidRDefault="00CE4C33" w:rsidP="00473EBE">
            <w:pPr>
              <w:numPr>
                <w:ilvl w:val="1"/>
                <w:numId w:val="2"/>
              </w:numPr>
              <w:spacing w:before="60" w:after="60" w:line="276" w:lineRule="auto"/>
              <w:contextualSpacing/>
              <w:jc w:val="both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Федеральные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стандарты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бухгалтерского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учета,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том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числе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473EBE">
                <w:rPr>
                  <w:rFonts w:ascii="Roboto Condensed" w:eastAsia="Times New Roman" w:hAnsi="Roboto Condensed" w:cs="Arial"/>
                  <w:bCs/>
                  <w:sz w:val="24"/>
                  <w:szCs w:val="24"/>
                  <w:lang w:eastAsia="ru-RU"/>
                </w:rPr>
                <w:t>ПБУ</w:t>
              </w:r>
            </w:hyperlink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утвержденные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ранее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01.10.1998</w:t>
            </w:r>
          </w:p>
        </w:tc>
        <w:tc>
          <w:tcPr>
            <w:tcW w:w="2136" w:type="dxa"/>
            <w:shd w:val="clear" w:color="auto" w:fill="auto"/>
            <w:noWrap/>
          </w:tcPr>
          <w:p w14:paraId="05A738E0" w14:textId="77777777" w:rsidR="00CE4C33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1" w:history="1"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ч.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2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ст.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8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Закона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№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402-ФЗ</w:t>
            </w:r>
          </w:p>
          <w:p w14:paraId="7B3DAE88" w14:textId="77777777" w:rsidR="00CE4C33" w:rsidRPr="00473EBE" w:rsidRDefault="00CE4C33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</w:p>
        </w:tc>
      </w:tr>
      <w:tr w:rsidR="00D22985" w:rsidRPr="00473EBE" w14:paraId="7DF02CAB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07914463" w14:textId="77777777" w:rsidR="00CE4C33" w:rsidRPr="00473EBE" w:rsidRDefault="00CE4C33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6AF94B73" w14:textId="77777777" w:rsidR="00CE4C33" w:rsidRPr="00473EBE" w:rsidRDefault="00CE4C33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78D07189" w14:textId="759925D0" w:rsidR="00CE4C33" w:rsidRPr="00473EBE" w:rsidRDefault="00CE4C33" w:rsidP="00473EBE">
            <w:pPr>
              <w:pStyle w:val="2"/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1" w:name="_ref_1-2f416d972d0240"/>
            <w:r w:rsidRPr="00473EBE">
              <w:rPr>
                <w:rFonts w:ascii="Roboto Condensed" w:hAnsi="Roboto Condensed" w:cs="Arial"/>
                <w:sz w:val="24"/>
                <w:szCs w:val="24"/>
              </w:rPr>
              <w:t>Рабочий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план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разработан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использованием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2" w:history="1"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Плана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финансово-хозяйственной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деятельности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3" w:history="1"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Инструкции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применению,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утвержденных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Приказом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Минфина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России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31.10.2000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№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94н</w:t>
            </w:r>
            <w:bookmarkEnd w:id="1"/>
          </w:p>
        </w:tc>
        <w:tc>
          <w:tcPr>
            <w:tcW w:w="2136" w:type="dxa"/>
            <w:shd w:val="clear" w:color="auto" w:fill="auto"/>
            <w:noWrap/>
          </w:tcPr>
          <w:p w14:paraId="6FA09139" w14:textId="77777777" w:rsidR="00CE4C33" w:rsidRPr="00473EBE" w:rsidRDefault="00CE4C33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</w:p>
        </w:tc>
      </w:tr>
      <w:tr w:rsidR="00D22985" w:rsidRPr="00473EBE" w14:paraId="28A13FC4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01EE8ACB" w14:textId="77777777" w:rsidR="00CE4C33" w:rsidRPr="00473EBE" w:rsidRDefault="00CE4C33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374F4C2A" w14:textId="77777777" w:rsidR="00CE4C33" w:rsidRPr="00473EBE" w:rsidRDefault="00CE4C33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7829A67F" w14:textId="385C216B" w:rsidR="00CE4C33" w:rsidRPr="00473EBE" w:rsidRDefault="00CE4C33" w:rsidP="00473EBE">
            <w:pPr>
              <w:pStyle w:val="2"/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2" w:name="_ref_1-fae4e64bf34e4d"/>
            <w:r w:rsidRPr="00473EBE">
              <w:rPr>
                <w:rFonts w:ascii="Roboto Condensed" w:hAnsi="Roboto Condensed" w:cs="Arial"/>
                <w:sz w:val="24"/>
                <w:szCs w:val="24"/>
              </w:rPr>
              <w:t>Ведение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возложено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главного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бухгалтера</w:t>
            </w:r>
            <w:bookmarkEnd w:id="2"/>
          </w:p>
        </w:tc>
        <w:tc>
          <w:tcPr>
            <w:tcW w:w="2136" w:type="dxa"/>
            <w:shd w:val="clear" w:color="auto" w:fill="auto"/>
            <w:noWrap/>
          </w:tcPr>
          <w:p w14:paraId="70E552AA" w14:textId="77777777" w:rsidR="00CE4C33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4" w:history="1"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ч.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3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ст.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7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Закона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№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402-ФЗ</w:t>
            </w:r>
          </w:p>
        </w:tc>
      </w:tr>
      <w:tr w:rsidR="00D22985" w:rsidRPr="00473EBE" w14:paraId="5D74C586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4D180D5B" w14:textId="77777777" w:rsidR="00CE4C33" w:rsidRPr="00473EBE" w:rsidRDefault="00CE4C33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2EC53D04" w14:textId="77777777" w:rsidR="00CE4C33" w:rsidRPr="00473EBE" w:rsidRDefault="00CE4C33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5FC29DF0" w14:textId="4D549A36" w:rsidR="00CE4C33" w:rsidRPr="00473EBE" w:rsidRDefault="00CE4C33" w:rsidP="00473EBE">
            <w:pPr>
              <w:pStyle w:val="2"/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Ведение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-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автоматизированн</w:t>
            </w:r>
            <w:r w:rsidR="00E92F25" w:rsidRPr="00473EBE">
              <w:rPr>
                <w:rFonts w:ascii="Roboto Condensed" w:hAnsi="Roboto Condensed" w:cs="Arial"/>
                <w:sz w:val="24"/>
                <w:szCs w:val="24"/>
              </w:rPr>
              <w:t>ое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применением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программы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  <w:u w:val="single"/>
              </w:rPr>
              <w:t>1С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  <w:u w:val="single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  <w:u w:val="single"/>
              </w:rPr>
              <w:t>Бухгалтерия.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Бухгалтерский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ведется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регистрах,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предусмотренных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используемой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программой.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Регистры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составляются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виде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электронных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документов,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подписанных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электронной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подписью</w:t>
            </w:r>
          </w:p>
        </w:tc>
        <w:tc>
          <w:tcPr>
            <w:tcW w:w="2136" w:type="dxa"/>
            <w:shd w:val="clear" w:color="auto" w:fill="auto"/>
            <w:noWrap/>
          </w:tcPr>
          <w:p w14:paraId="4831F813" w14:textId="77777777" w:rsidR="00CE4C33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5" w:history="1"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ч.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5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ст.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10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Закона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№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402-ФЗ</w:t>
            </w:r>
          </w:p>
          <w:p w14:paraId="4006BC5B" w14:textId="77777777" w:rsidR="00CE4C33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6" w:history="1"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ч.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6</w:t>
              </w:r>
            </w:hyperlink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7" w:history="1"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7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ст.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10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Закона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№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402-ФЗ</w:t>
            </w:r>
          </w:p>
        </w:tc>
      </w:tr>
      <w:tr w:rsidR="00D22985" w:rsidRPr="00473EBE" w14:paraId="5E5FF703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63CA970B" w14:textId="77777777" w:rsidR="00CE4C33" w:rsidRPr="00473EBE" w:rsidRDefault="00CE4C33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6E117A61" w14:textId="77777777" w:rsidR="00CE4C33" w:rsidRPr="00473EBE" w:rsidRDefault="00CE4C33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2F90BEF8" w14:textId="1E85495D" w:rsidR="00CE4C33" w:rsidRPr="00473EBE" w:rsidRDefault="00CE4C33" w:rsidP="00473EBE">
            <w:pPr>
              <w:pStyle w:val="2"/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3" w:name="_ref_1-b85cf57bf0e548"/>
            <w:r w:rsidRPr="00473EBE">
              <w:rPr>
                <w:rFonts w:ascii="Roboto Condensed" w:hAnsi="Roboto Condensed" w:cs="Arial"/>
                <w:sz w:val="24"/>
                <w:szCs w:val="24"/>
              </w:rPr>
              <w:t>Для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оформления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92F25" w:rsidRPr="00473EBE">
              <w:rPr>
                <w:rFonts w:ascii="Roboto Condensed" w:hAnsi="Roboto Condensed" w:cs="Arial"/>
                <w:sz w:val="24"/>
                <w:szCs w:val="24"/>
              </w:rPr>
              <w:t>хозяйственных операций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используются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унифицированные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формы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первичных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документов</w:t>
            </w:r>
            <w:bookmarkEnd w:id="3"/>
            <w:r w:rsidR="00E92F25" w:rsidRPr="00473EBE">
              <w:rPr>
                <w:rFonts w:ascii="Roboto Condensed" w:hAnsi="Roboto Condensed" w:cs="Arial"/>
                <w:sz w:val="24"/>
                <w:szCs w:val="24"/>
              </w:rPr>
              <w:t xml:space="preserve">.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92F25" w:rsidRPr="00473EBE">
              <w:rPr>
                <w:rFonts w:ascii="Roboto Condensed" w:hAnsi="Roboto Condensed" w:cs="Arial"/>
                <w:sz w:val="24"/>
                <w:szCs w:val="24"/>
              </w:rPr>
              <w:t xml:space="preserve">их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отсутствии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применяются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формы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документов,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разработанные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организацией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содержащие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обязательные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реквизиты,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указанные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8" w:history="1"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ч.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2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ст.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9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Федерального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закона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учете"</w:t>
            </w:r>
          </w:p>
        </w:tc>
        <w:tc>
          <w:tcPr>
            <w:tcW w:w="2136" w:type="dxa"/>
            <w:shd w:val="clear" w:color="auto" w:fill="auto"/>
            <w:noWrap/>
          </w:tcPr>
          <w:p w14:paraId="5EFB00F1" w14:textId="77777777" w:rsidR="00CE4C33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9" w:history="1"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ч.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4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ст.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9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Закона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№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402-ФЗ</w:t>
            </w:r>
          </w:p>
        </w:tc>
      </w:tr>
      <w:tr w:rsidR="00D22985" w:rsidRPr="00473EBE" w14:paraId="55DA1E0D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229429A6" w14:textId="77777777" w:rsidR="00CE4C33" w:rsidRPr="00473EBE" w:rsidRDefault="00CE4C33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290E8CF0" w14:textId="77777777" w:rsidR="00CE4C33" w:rsidRPr="00473EBE" w:rsidRDefault="00CE4C33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2E419F8A" w14:textId="77777777" w:rsidR="00CE4C33" w:rsidRPr="00473EBE" w:rsidRDefault="00CE4C33" w:rsidP="00473EBE">
            <w:pPr>
              <w:pStyle w:val="2"/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Первичные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документы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составляются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виде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электронных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документов,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подписанных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электронной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подписью,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бумажном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носителе.</w:t>
            </w:r>
          </w:p>
        </w:tc>
        <w:tc>
          <w:tcPr>
            <w:tcW w:w="2136" w:type="dxa"/>
            <w:shd w:val="clear" w:color="auto" w:fill="auto"/>
            <w:noWrap/>
          </w:tcPr>
          <w:p w14:paraId="26924E7F" w14:textId="77777777" w:rsidR="00CE4C33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20" w:history="1"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ч.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5</w:t>
              </w:r>
            </w:hyperlink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21" w:history="1"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6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ст.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9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Закона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№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402-ФЗ</w:t>
            </w:r>
          </w:p>
        </w:tc>
      </w:tr>
      <w:tr w:rsidR="00D22985" w:rsidRPr="00473EBE" w14:paraId="4538B190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  <w:hideMark/>
          </w:tcPr>
          <w:p w14:paraId="2BBFB03E" w14:textId="77777777" w:rsidR="00CE4C33" w:rsidRPr="00473EBE" w:rsidRDefault="00CE4C33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  <w:hideMark/>
          </w:tcPr>
          <w:p w14:paraId="73D8F3FE" w14:textId="77777777" w:rsidR="00CE4C33" w:rsidRPr="00473EBE" w:rsidRDefault="00CE4C33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  <w:hideMark/>
          </w:tcPr>
          <w:p w14:paraId="65153D53" w14:textId="7A5C2B2E" w:rsidR="00CE4C33" w:rsidRPr="00473EBE" w:rsidRDefault="00CE4C33" w:rsidP="00473EBE">
            <w:pPr>
              <w:pStyle w:val="2"/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4" w:name="_ref_1-201ca15abeb041"/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досрочно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применяет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22" w:history="1"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ФСБУ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9/2025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"Доходы"</w:t>
            </w:r>
            <w:bookmarkEnd w:id="4"/>
          </w:p>
        </w:tc>
        <w:tc>
          <w:tcPr>
            <w:tcW w:w="2136" w:type="dxa"/>
            <w:shd w:val="clear" w:color="auto" w:fill="auto"/>
            <w:noWrap/>
            <w:hideMark/>
          </w:tcPr>
          <w:p w14:paraId="7ADE8246" w14:textId="77777777" w:rsidR="00CE4C33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23" w:history="1"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E4C33" w:rsidRPr="00473EBE">
                <w:rPr>
                  <w:rFonts w:ascii="Roboto Condensed" w:hAnsi="Roboto Condensed" w:cs="Arial"/>
                  <w:sz w:val="24"/>
                  <w:szCs w:val="24"/>
                </w:rPr>
                <w:t>2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Приказа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Минфина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России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16.05.2025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N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E4C33" w:rsidRPr="00473EBE">
              <w:rPr>
                <w:rFonts w:ascii="Roboto Condensed" w:hAnsi="Roboto Condensed" w:cs="Arial"/>
                <w:sz w:val="24"/>
                <w:szCs w:val="24"/>
              </w:rPr>
              <w:t>56н)</w:t>
            </w:r>
          </w:p>
        </w:tc>
      </w:tr>
      <w:tr w:rsidR="00D22985" w:rsidRPr="00473EBE" w14:paraId="30BB714C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2B00BE26" w14:textId="77777777" w:rsidR="00CE4C33" w:rsidRPr="00473EBE" w:rsidRDefault="00CE4C33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568B93AA" w14:textId="77777777" w:rsidR="00CE4C33" w:rsidRPr="00473EBE" w:rsidRDefault="00CE4C33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43ACD51F" w14:textId="3DA8F096" w:rsidR="00CE4C33" w:rsidRPr="00473EBE" w:rsidRDefault="00CE4C33" w:rsidP="00473EBE">
            <w:pPr>
              <w:pStyle w:val="2"/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5" w:name="_ref_1-09c3f390d09a4b"/>
            <w:r w:rsidRPr="00473EBE">
              <w:rPr>
                <w:rFonts w:ascii="Roboto Condensed" w:hAnsi="Roboto Condensed" w:cs="Arial"/>
                <w:sz w:val="24"/>
                <w:szCs w:val="24"/>
              </w:rPr>
              <w:t>Инвентаризация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обязательств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проводится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распоряжению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руководителя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случаях,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когда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проведение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обязательно,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порядке,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определенном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24" w:history="1"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ФСБУ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28/2023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"Инвентаризация"</w:t>
            </w:r>
            <w:bookmarkEnd w:id="5"/>
          </w:p>
        </w:tc>
        <w:tc>
          <w:tcPr>
            <w:tcW w:w="2136" w:type="dxa"/>
            <w:shd w:val="clear" w:color="auto" w:fill="auto"/>
            <w:noWrap/>
          </w:tcPr>
          <w:p w14:paraId="5878E379" w14:textId="77777777" w:rsidR="00CE4C33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25" w:history="1">
              <w:r w:rsidR="002D527E" w:rsidRPr="00473EBE">
                <w:rPr>
                  <w:rFonts w:ascii="Roboto Condensed" w:hAnsi="Roboto Condensed" w:cs="Arial"/>
                  <w:sz w:val="24"/>
                  <w:szCs w:val="24"/>
                </w:rPr>
                <w:t>ФСБУ 28/2023</w:t>
              </w:r>
            </w:hyperlink>
          </w:p>
        </w:tc>
      </w:tr>
      <w:tr w:rsidR="00D22985" w:rsidRPr="00473EBE" w14:paraId="4DDDDD3C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21F6505F" w14:textId="77777777" w:rsidR="00B4495E" w:rsidRPr="00473EBE" w:rsidRDefault="00B4495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0176053D" w14:textId="77777777" w:rsidR="00B4495E" w:rsidRPr="00473EBE" w:rsidRDefault="00B4495E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Основные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средства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27B39588" w14:textId="77777777" w:rsidR="00B4495E" w:rsidRPr="00473EBE" w:rsidRDefault="00B4495E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  <w:noWrap/>
            <w:hideMark/>
          </w:tcPr>
          <w:p w14:paraId="2F7C47DE" w14:textId="77777777" w:rsidR="00B4495E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</w:p>
        </w:tc>
      </w:tr>
      <w:tr w:rsidR="00D22985" w:rsidRPr="00473EBE" w14:paraId="65B517E2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  <w:hideMark/>
          </w:tcPr>
          <w:p w14:paraId="537D373A" w14:textId="77777777" w:rsidR="002E3C45" w:rsidRPr="00473EBE" w:rsidRDefault="002E3C45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682" w:type="dxa"/>
            <w:vMerge w:val="restart"/>
            <w:shd w:val="clear" w:color="auto" w:fill="auto"/>
            <w:noWrap/>
            <w:hideMark/>
          </w:tcPr>
          <w:p w14:paraId="05BC87F0" w14:textId="77777777" w:rsidR="002E3C45" w:rsidRPr="00473EBE" w:rsidRDefault="002E3C45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Принятие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ОС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учету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2CB7A9D3" w14:textId="77777777" w:rsidR="002E3C45" w:rsidRPr="00473EBE" w:rsidRDefault="002E3C45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2.1.1.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6" w:name="_ref_1-8fa30ca3d7ec4d"/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Активы,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удовлетворяющие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условиям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4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6/2020,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относятся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объектам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ОС,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исключением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несущественных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активов.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Несущественными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  <w:u w:val="single"/>
              </w:rPr>
              <w:t>стоимостью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  <w:u w:val="single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  <w:u w:val="single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  <w:u w:val="single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  <w:u w:val="single"/>
              </w:rPr>
              <w:t>более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  <w:u w:val="single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  <w:u w:val="single"/>
              </w:rPr>
              <w:t>100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  <w:u w:val="single"/>
              </w:rPr>
              <w:t xml:space="preserve"> </w:t>
            </w:r>
            <w:r w:rsidR="008E41DD" w:rsidRPr="00473EBE">
              <w:rPr>
                <w:rFonts w:ascii="Roboto Condensed" w:hAnsi="Roboto Condensed" w:cs="Arial"/>
                <w:sz w:val="24"/>
                <w:szCs w:val="24"/>
                <w:u w:val="single"/>
              </w:rPr>
              <w:t>тыс.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  <w:u w:val="single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  <w:u w:val="single"/>
              </w:rPr>
              <w:t>руб</w:t>
            </w:r>
            <w:r w:rsidRPr="00473EBE">
              <w:rPr>
                <w:rFonts w:ascii="Roboto Condensed" w:hAnsi="Roboto Condensed" w:cs="Arial"/>
                <w:i/>
                <w:sz w:val="24"/>
                <w:szCs w:val="24"/>
              </w:rPr>
              <w:t>.</w:t>
            </w:r>
            <w:bookmarkEnd w:id="6"/>
          </w:p>
          <w:p w14:paraId="1CFAE0DE" w14:textId="71E08B17" w:rsidR="002E3C45" w:rsidRPr="00473EBE" w:rsidRDefault="002E3C45" w:rsidP="00473EBE">
            <w:pPr>
              <w:spacing w:before="60" w:after="60" w:line="276" w:lineRule="auto"/>
              <w:ind w:firstLine="482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Затраты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приобретение,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создание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несущественных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активов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отражаются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составе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расходов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периода,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котором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они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понесены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5F9156A0" w14:textId="77777777" w:rsidR="002E3C45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26" w:history="1">
              <w:r w:rsidR="002E3C45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2E3C45" w:rsidRPr="00473EBE">
                <w:rPr>
                  <w:rFonts w:ascii="Roboto Condensed" w:hAnsi="Roboto Condensed" w:cs="Arial"/>
                  <w:sz w:val="24"/>
                  <w:szCs w:val="24"/>
                </w:rPr>
                <w:t>5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sz w:val="24"/>
                <w:szCs w:val="24"/>
              </w:rPr>
              <w:t>6/2020,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27" w:history="1">
              <w:r w:rsidR="002E3C45" w:rsidRPr="00473EBE">
                <w:rPr>
                  <w:rFonts w:ascii="Roboto Condensed" w:hAnsi="Roboto Condensed" w:cs="Arial"/>
                  <w:sz w:val="24"/>
                  <w:szCs w:val="24"/>
                </w:rPr>
                <w:t>Рекомендация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sz w:val="24"/>
                <w:szCs w:val="24"/>
              </w:rPr>
              <w:t>Р-126/2021-КпР)</w:t>
            </w:r>
          </w:p>
        </w:tc>
      </w:tr>
      <w:tr w:rsidR="00D22985" w:rsidRPr="00473EBE" w14:paraId="439FA048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6F62182F" w14:textId="77777777" w:rsidR="002E3C45" w:rsidRPr="00473EBE" w:rsidRDefault="002E3C45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2146B02C" w14:textId="77777777" w:rsidR="002E3C45" w:rsidRPr="00473EBE" w:rsidRDefault="002E3C45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2FE14D72" w14:textId="43E004B2" w:rsidR="002E3C45" w:rsidRPr="00473EBE" w:rsidRDefault="002E3C45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7" w:name="_ref_1-a47b5bf9352a4c"/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2.1.2.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Для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обеспечения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контроля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сохранностью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сроком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использования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более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12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мес</w:t>
            </w:r>
            <w:r w:rsidR="00B43D7C" w:rsidRPr="00473EBE">
              <w:rPr>
                <w:rFonts w:ascii="Roboto Condensed" w:hAnsi="Roboto Condensed" w:cs="Arial"/>
                <w:sz w:val="24"/>
                <w:szCs w:val="24"/>
              </w:rPr>
              <w:t>.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отнесенных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состав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ОС,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таких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принимается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забалансовый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</w:t>
            </w:r>
            <w:bookmarkEnd w:id="7"/>
          </w:p>
        </w:tc>
        <w:tc>
          <w:tcPr>
            <w:tcW w:w="2136" w:type="dxa"/>
            <w:shd w:val="clear" w:color="auto" w:fill="auto"/>
            <w:noWrap/>
          </w:tcPr>
          <w:p w14:paraId="7164D080" w14:textId="77777777" w:rsidR="002E3C45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28" w:history="1">
              <w:r w:rsidR="002E3C45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2E3C45" w:rsidRPr="00473EBE">
                <w:rPr>
                  <w:rFonts w:ascii="Roboto Condensed" w:hAnsi="Roboto Condensed" w:cs="Arial"/>
                  <w:sz w:val="24"/>
                  <w:szCs w:val="24"/>
                </w:rPr>
                <w:t>5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sz w:val="24"/>
                <w:szCs w:val="24"/>
              </w:rPr>
              <w:t>6/2020</w:t>
            </w:r>
          </w:p>
        </w:tc>
      </w:tr>
      <w:tr w:rsidR="00D22985" w:rsidRPr="00473EBE" w14:paraId="4F166D00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5DD4C5A4" w14:textId="77777777" w:rsidR="002E3C45" w:rsidRPr="00473EBE" w:rsidRDefault="002E3C45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46AF1C77" w14:textId="77777777" w:rsidR="002E3C45" w:rsidRPr="00473EBE" w:rsidRDefault="002E3C45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46E3CCAF" w14:textId="48EFE9C6" w:rsidR="002E3C45" w:rsidRPr="00473EBE" w:rsidRDefault="002E3C45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8" w:name="_ref_1-5a32dcd1c13a4d"/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2.1.3.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Самостоятельными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инвентарными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объектами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существенные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величине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затраты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проведение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ремонта,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техосмотра,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техобслуживания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частотой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более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12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мес</w:t>
            </w:r>
            <w:r w:rsidR="00877D4E" w:rsidRPr="00473EBE">
              <w:rPr>
                <w:rFonts w:ascii="Roboto Condensed" w:hAnsi="Roboto Condensed" w:cs="Arial"/>
                <w:sz w:val="24"/>
                <w:szCs w:val="24"/>
              </w:rPr>
              <w:t>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более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обычного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операционного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цикла,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превышающего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12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53907" w:rsidRPr="00473EBE">
              <w:rPr>
                <w:rFonts w:ascii="Roboto Condensed" w:hAnsi="Roboto Condensed" w:cs="Arial"/>
                <w:sz w:val="24"/>
                <w:szCs w:val="24"/>
              </w:rPr>
              <w:t>мес.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Величина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затрат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существенной,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если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43D7C" w:rsidRPr="00473EBE">
              <w:rPr>
                <w:rFonts w:ascii="Roboto Condensed" w:hAnsi="Roboto Condensed" w:cs="Arial"/>
                <w:sz w:val="24"/>
                <w:szCs w:val="24"/>
              </w:rPr>
              <w:t>превышает 30%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первоначальной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основного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средства</w:t>
            </w:r>
            <w:bookmarkEnd w:id="8"/>
          </w:p>
        </w:tc>
        <w:tc>
          <w:tcPr>
            <w:tcW w:w="2136" w:type="dxa"/>
            <w:shd w:val="clear" w:color="auto" w:fill="auto"/>
            <w:noWrap/>
          </w:tcPr>
          <w:p w14:paraId="2C302C0B" w14:textId="77777777" w:rsidR="002E3C45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29" w:history="1">
              <w:r w:rsidR="002E3C45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2E3C45" w:rsidRPr="00473EBE">
                <w:rPr>
                  <w:rFonts w:ascii="Roboto Condensed" w:hAnsi="Roboto Condensed" w:cs="Arial"/>
                  <w:sz w:val="24"/>
                  <w:szCs w:val="24"/>
                </w:rPr>
                <w:t>10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sz w:val="24"/>
                <w:szCs w:val="24"/>
              </w:rPr>
              <w:t>6/2020</w:t>
            </w:r>
          </w:p>
        </w:tc>
      </w:tr>
      <w:tr w:rsidR="00D22985" w:rsidRPr="00473EBE" w14:paraId="1A7A02B9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2A606C06" w14:textId="77777777" w:rsidR="002E3C45" w:rsidRPr="00473EBE" w:rsidRDefault="002E3C45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501CDF8C" w14:textId="77777777" w:rsidR="002E3C45" w:rsidRPr="00473EBE" w:rsidRDefault="002E3C45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7EB8CEA1" w14:textId="577E8500" w:rsidR="002E3C45" w:rsidRPr="00473EBE" w:rsidRDefault="004B1549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bCs w:val="0"/>
                <w:sz w:val="24"/>
                <w:szCs w:val="24"/>
              </w:rPr>
            </w:pPr>
            <w:bookmarkStart w:id="9" w:name="_ref_1-a706b4aa323b47"/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2.1.4.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Неотделимые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улучшения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арендованные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объекты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ОС,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учитываются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качестве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объектов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ОС</w:t>
            </w:r>
            <w:bookmarkEnd w:id="9"/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  <w:shd w:val="clear" w:color="auto" w:fill="auto"/>
            <w:noWrap/>
          </w:tcPr>
          <w:p w14:paraId="12DBEF5A" w14:textId="77777777" w:rsidR="002E3C45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30" w:history="1">
              <w:r w:rsidR="002E3C45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2E3C45" w:rsidRPr="00473EBE">
                <w:rPr>
                  <w:rFonts w:ascii="Roboto Condensed" w:hAnsi="Roboto Condensed" w:cs="Arial"/>
                  <w:sz w:val="24"/>
                  <w:szCs w:val="24"/>
                </w:rPr>
                <w:t>4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sz w:val="24"/>
                <w:szCs w:val="24"/>
              </w:rPr>
              <w:t>6/2020,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31" w:history="1">
              <w:r w:rsidR="002E3C45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2E3C45" w:rsidRPr="00473EBE">
                <w:rPr>
                  <w:rFonts w:ascii="Roboto Condensed" w:hAnsi="Roboto Condensed" w:cs="Arial"/>
                  <w:sz w:val="24"/>
                  <w:szCs w:val="24"/>
                </w:rPr>
                <w:t>7.1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2E3C45" w:rsidRPr="00473EBE">
              <w:rPr>
                <w:rFonts w:ascii="Roboto Condensed" w:hAnsi="Roboto Condensed" w:cs="Arial"/>
                <w:sz w:val="24"/>
                <w:szCs w:val="24"/>
              </w:rPr>
              <w:t>1/2008</w:t>
            </w:r>
          </w:p>
        </w:tc>
      </w:tr>
      <w:tr w:rsidR="00D22985" w:rsidRPr="00473EBE" w14:paraId="0C8EF67B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  <w:hideMark/>
          </w:tcPr>
          <w:p w14:paraId="55C7416E" w14:textId="77777777" w:rsidR="005F6E06" w:rsidRPr="00473EBE" w:rsidRDefault="005F6E06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682" w:type="dxa"/>
            <w:vMerge w:val="restart"/>
            <w:shd w:val="clear" w:color="auto" w:fill="auto"/>
            <w:noWrap/>
            <w:hideMark/>
          </w:tcPr>
          <w:p w14:paraId="58260B13" w14:textId="77777777" w:rsidR="005F6E06" w:rsidRPr="00473EBE" w:rsidRDefault="005F6E06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Срок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полезного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использования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ОС</w:t>
            </w:r>
          </w:p>
          <w:p w14:paraId="4683CA3E" w14:textId="77777777" w:rsidR="005F6E06" w:rsidRPr="00473EBE" w:rsidRDefault="005F6E06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  <w:hideMark/>
          </w:tcPr>
          <w:p w14:paraId="27097732" w14:textId="77777777" w:rsidR="00BD2C35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bCs w:val="0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bookmarkStart w:id="10" w:name="_ref_1-a49114b2095c46"/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2.2.1.</w:t>
            </w: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Срок</w:t>
            </w: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полезного</w:t>
            </w: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использования</w:t>
            </w: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объектов</w:t>
            </w: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ОС</w:t>
            </w: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определяется</w:t>
            </w: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исходя</w:t>
            </w: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из</w:t>
            </w: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ожидаемого</w:t>
            </w: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периода</w:t>
            </w: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времени,</w:t>
            </w: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в</w:t>
            </w: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течение</w:t>
            </w: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которого</w:t>
            </w: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объект</w:t>
            </w: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будет</w:t>
            </w: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приносить</w:t>
            </w: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экономические</w:t>
            </w: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выгоды.</w:t>
            </w:r>
            <w:bookmarkEnd w:id="10"/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</w:p>
          <w:p w14:paraId="1C27A34E" w14:textId="71551128" w:rsidR="005F6E06" w:rsidRPr="00473EBE" w:rsidRDefault="00877D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bCs w:val="0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отношении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объектов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ОС,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CD5551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бывших в эксплуатации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,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CD5551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срок полезного использования уменьшается на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срок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их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фактического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использования</w:t>
            </w:r>
            <w:r w:rsidR="00CE314E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 xml:space="preserve"> </w:t>
            </w:r>
            <w:r w:rsidR="00CD5551"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у предыдущего собственника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37B0969E" w14:textId="77777777" w:rsidR="005F6E06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32" w:history="1">
              <w:r w:rsidR="005F6E06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5F6E06" w:rsidRPr="00473EBE">
                <w:rPr>
                  <w:rFonts w:ascii="Roboto Condensed" w:hAnsi="Roboto Condensed" w:cs="Arial"/>
                  <w:sz w:val="24"/>
                  <w:szCs w:val="24"/>
                </w:rPr>
                <w:t>8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sz w:val="24"/>
                <w:szCs w:val="24"/>
              </w:rPr>
              <w:t>6/2020</w:t>
            </w:r>
          </w:p>
        </w:tc>
      </w:tr>
      <w:tr w:rsidR="00D22985" w:rsidRPr="00473EBE" w14:paraId="01463058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6392804F" w14:textId="77777777" w:rsidR="005F6E06" w:rsidRPr="00473EBE" w:rsidRDefault="005F6E06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06513650" w14:textId="77777777" w:rsidR="005F6E06" w:rsidRPr="00473EBE" w:rsidRDefault="005F6E06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749D45D8" w14:textId="77777777" w:rsidR="005F6E06" w:rsidRPr="00473EBE" w:rsidRDefault="005F6E06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11" w:name="_ref_1-9a2991f652ae44"/>
            <w:r w:rsidRPr="00473EBE">
              <w:rPr>
                <w:rFonts w:ascii="Roboto Condensed" w:hAnsi="Roboto Condensed" w:cs="Arial"/>
                <w:sz w:val="24"/>
                <w:szCs w:val="24"/>
              </w:rPr>
              <w:t>2.2.2.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качестве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инвентарного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объекта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учитывается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объект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всеми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приспособлениями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принадлежностями.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наличии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одного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объекта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нескольких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частей,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сроки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полезного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использования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которых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существенно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отличаются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срока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полезного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использования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объекта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целом,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каждая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такая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часть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самостоятельным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инвентарным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объектом.</w:t>
            </w:r>
            <w:bookmarkEnd w:id="11"/>
          </w:p>
          <w:p w14:paraId="508D64CE" w14:textId="77777777" w:rsidR="005F6E06" w:rsidRPr="00473EBE" w:rsidRDefault="005F6E06" w:rsidP="00473EBE">
            <w:pPr>
              <w:spacing w:before="60" w:after="60" w:line="276" w:lineRule="auto"/>
              <w:ind w:firstLine="482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Стоимость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части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считается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существенно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отличающейся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стоимости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объекта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целом,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если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ее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стоимость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более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30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%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первоначальной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объекта.</w:t>
            </w:r>
          </w:p>
          <w:p w14:paraId="5B611E0F" w14:textId="67803061" w:rsidR="005F6E06" w:rsidRPr="00473EBE" w:rsidRDefault="005F6E06" w:rsidP="00473EBE">
            <w:pPr>
              <w:spacing w:before="60" w:after="60" w:line="276" w:lineRule="auto"/>
              <w:ind w:firstLine="482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Срок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полезного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использования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части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считается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существенно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отличающимся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срока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полезного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использования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объекта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целом,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если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принадлежит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другой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амортизационной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группе</w:t>
            </w:r>
          </w:p>
        </w:tc>
        <w:tc>
          <w:tcPr>
            <w:tcW w:w="2136" w:type="dxa"/>
            <w:shd w:val="clear" w:color="auto" w:fill="auto"/>
            <w:noWrap/>
          </w:tcPr>
          <w:p w14:paraId="37CAFC84" w14:textId="77777777" w:rsidR="005F6E06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33" w:history="1">
              <w:r w:rsidR="005F6E06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5F6E06" w:rsidRPr="00473EBE">
                <w:rPr>
                  <w:rFonts w:ascii="Roboto Condensed" w:hAnsi="Roboto Condensed" w:cs="Arial"/>
                  <w:sz w:val="24"/>
                  <w:szCs w:val="24"/>
                </w:rPr>
                <w:t>10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sz w:val="24"/>
                <w:szCs w:val="24"/>
              </w:rPr>
              <w:t>6/2020</w:t>
            </w:r>
          </w:p>
        </w:tc>
      </w:tr>
      <w:tr w:rsidR="00D22985" w:rsidRPr="00473EBE" w14:paraId="5496455F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7CB95204" w14:textId="77777777" w:rsidR="00B4495E" w:rsidRPr="00473EBE" w:rsidRDefault="00B4495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6C8C708B" w14:textId="77777777" w:rsidR="00B4495E" w:rsidRPr="00473EBE" w:rsidRDefault="00B4495E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Группы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однородных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объектов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ОС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62C66B12" w14:textId="77777777" w:rsidR="008D22DA" w:rsidRPr="00473EBE" w:rsidRDefault="008D22DA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12" w:name="_ref_1-6c82aa329fcb41"/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выделяются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следующие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группы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однородных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объектов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ОС:</w:t>
            </w:r>
            <w:bookmarkEnd w:id="12"/>
          </w:p>
          <w:p w14:paraId="71068500" w14:textId="3BCCD507" w:rsidR="008D22DA" w:rsidRPr="00473EBE" w:rsidRDefault="008D22DA" w:rsidP="00473EBE">
            <w:pPr>
              <w:pStyle w:val="a5"/>
              <w:numPr>
                <w:ilvl w:val="1"/>
                <w:numId w:val="2"/>
              </w:num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земельные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участки</w:t>
            </w:r>
          </w:p>
          <w:p w14:paraId="22294DAF" w14:textId="3C153493" w:rsidR="008D22DA" w:rsidRPr="00473EBE" w:rsidRDefault="008D22DA" w:rsidP="00473EBE">
            <w:pPr>
              <w:pStyle w:val="a5"/>
              <w:numPr>
                <w:ilvl w:val="1"/>
                <w:numId w:val="2"/>
              </w:num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объекты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природопользования</w:t>
            </w:r>
          </w:p>
          <w:p w14:paraId="2595EFA5" w14:textId="148ECCBD" w:rsidR="008D22DA" w:rsidRPr="00473EBE" w:rsidRDefault="008D22DA" w:rsidP="00473EBE">
            <w:pPr>
              <w:pStyle w:val="a5"/>
              <w:numPr>
                <w:ilvl w:val="1"/>
                <w:numId w:val="2"/>
              </w:num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здания,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строения,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помещения</w:t>
            </w:r>
          </w:p>
          <w:p w14:paraId="041741D8" w14:textId="45512043" w:rsidR="008D22DA" w:rsidRPr="00473EBE" w:rsidRDefault="008D22DA" w:rsidP="00473EBE">
            <w:pPr>
              <w:pStyle w:val="a5"/>
              <w:numPr>
                <w:ilvl w:val="1"/>
                <w:numId w:val="2"/>
              </w:num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производственное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оборудование</w:t>
            </w:r>
          </w:p>
          <w:p w14:paraId="0B45B817" w14:textId="544F8D9E" w:rsidR="008D22DA" w:rsidRPr="00473EBE" w:rsidRDefault="008D22DA" w:rsidP="00473EBE">
            <w:pPr>
              <w:pStyle w:val="a5"/>
              <w:numPr>
                <w:ilvl w:val="1"/>
                <w:numId w:val="2"/>
              </w:num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торговое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оборудование</w:t>
            </w:r>
          </w:p>
          <w:p w14:paraId="0CB3FBD0" w14:textId="0AF8DA17" w:rsidR="008D22DA" w:rsidRPr="00473EBE" w:rsidRDefault="008D22DA" w:rsidP="00473EBE">
            <w:pPr>
              <w:pStyle w:val="a5"/>
              <w:numPr>
                <w:ilvl w:val="1"/>
                <w:numId w:val="2"/>
              </w:num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транспортные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средства</w:t>
            </w:r>
          </w:p>
          <w:p w14:paraId="6FD0098A" w14:textId="07D36938" w:rsidR="008D22DA" w:rsidRPr="00473EBE" w:rsidRDefault="008D22DA" w:rsidP="00473EBE">
            <w:pPr>
              <w:pStyle w:val="a5"/>
              <w:numPr>
                <w:ilvl w:val="1"/>
                <w:numId w:val="2"/>
              </w:num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компьютерная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прочая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офисная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техника</w:t>
            </w:r>
          </w:p>
          <w:p w14:paraId="1B0AEF11" w14:textId="54783A0C" w:rsidR="00B4495E" w:rsidRPr="00473EBE" w:rsidRDefault="008D22DA" w:rsidP="00473EBE">
            <w:pPr>
              <w:pStyle w:val="a5"/>
              <w:numPr>
                <w:ilvl w:val="1"/>
                <w:numId w:val="2"/>
              </w:num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мебель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0D822370" w14:textId="77777777" w:rsidR="00B4495E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</w:p>
        </w:tc>
      </w:tr>
      <w:tr w:rsidR="00D22985" w:rsidRPr="00473EBE" w14:paraId="32ED7A2B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  <w:hideMark/>
          </w:tcPr>
          <w:p w14:paraId="23F02481" w14:textId="77777777" w:rsidR="005F6E06" w:rsidRPr="00473EBE" w:rsidRDefault="005F6E06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2.4.</w:t>
            </w:r>
          </w:p>
          <w:p w14:paraId="4EB53E48" w14:textId="77777777" w:rsidR="005F6E06" w:rsidRPr="00473EBE" w:rsidRDefault="005F6E06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 w:val="restart"/>
            <w:shd w:val="clear" w:color="auto" w:fill="auto"/>
            <w:noWrap/>
            <w:hideMark/>
          </w:tcPr>
          <w:p w14:paraId="1A232CB2" w14:textId="77777777" w:rsidR="005F6E06" w:rsidRPr="00473EBE" w:rsidRDefault="005F6E06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Переоценка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ОС</w:t>
            </w:r>
          </w:p>
          <w:p w14:paraId="527668A7" w14:textId="77777777" w:rsidR="005F6E06" w:rsidRPr="00473EBE" w:rsidRDefault="005F6E06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  <w:hideMark/>
          </w:tcPr>
          <w:p w14:paraId="2399AD28" w14:textId="325F1CCD" w:rsidR="005F6E06" w:rsidRPr="00473EBE" w:rsidRDefault="005F6E06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13" w:name="_ref_1-dfa66b0df8c34e"/>
            <w:r w:rsidRPr="00473EBE">
              <w:rPr>
                <w:rFonts w:ascii="Roboto Condensed" w:hAnsi="Roboto Condensed" w:cs="Arial"/>
                <w:sz w:val="24"/>
                <w:szCs w:val="24"/>
              </w:rPr>
              <w:t>2.4.1.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Все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объекты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после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учитываются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первоначальной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стоимости,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переоценка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производится</w:t>
            </w:r>
            <w:bookmarkEnd w:id="13"/>
          </w:p>
        </w:tc>
        <w:tc>
          <w:tcPr>
            <w:tcW w:w="2136" w:type="dxa"/>
            <w:shd w:val="clear" w:color="auto" w:fill="auto"/>
            <w:noWrap/>
            <w:hideMark/>
          </w:tcPr>
          <w:p w14:paraId="59948CE1" w14:textId="77777777" w:rsidR="005F6E06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34" w:history="1">
              <w:r w:rsidR="005F6E06" w:rsidRPr="00473EBE">
                <w:rPr>
                  <w:rFonts w:ascii="Roboto Condensed" w:hAnsi="Roboto Condensed" w:cs="Arial"/>
                  <w:sz w:val="24"/>
                  <w:szCs w:val="24"/>
                </w:rPr>
                <w:t>пп.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5F6E06" w:rsidRPr="00473EBE">
                <w:rPr>
                  <w:rFonts w:ascii="Roboto Condensed" w:hAnsi="Roboto Condensed" w:cs="Arial"/>
                  <w:sz w:val="24"/>
                  <w:szCs w:val="24"/>
                </w:rPr>
                <w:t>"а"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5F6E06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5F6E06" w:rsidRPr="00473EBE">
                <w:rPr>
                  <w:rFonts w:ascii="Roboto Condensed" w:hAnsi="Roboto Condensed" w:cs="Arial"/>
                  <w:sz w:val="24"/>
                  <w:szCs w:val="24"/>
                </w:rPr>
                <w:t>13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sz w:val="24"/>
                <w:szCs w:val="24"/>
              </w:rPr>
              <w:t>6/2020</w:t>
            </w:r>
          </w:p>
        </w:tc>
      </w:tr>
      <w:tr w:rsidR="00D22985" w:rsidRPr="00473EBE" w14:paraId="318D15CC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5B7482B6" w14:textId="77777777" w:rsidR="005F6E06" w:rsidRPr="00473EBE" w:rsidRDefault="005F6E06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1FC757B6" w14:textId="77777777" w:rsidR="005F6E06" w:rsidRPr="00473EBE" w:rsidRDefault="005F6E06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3D7CA18E" w14:textId="776EB8CD" w:rsidR="005F6E06" w:rsidRPr="00473EBE" w:rsidRDefault="005F6E06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14" w:name="_ref_1-3d93e7beb7de4c"/>
            <w:r w:rsidRPr="00473EBE">
              <w:rPr>
                <w:rFonts w:ascii="Roboto Condensed" w:hAnsi="Roboto Condensed" w:cs="Arial"/>
                <w:sz w:val="24"/>
                <w:szCs w:val="24"/>
              </w:rPr>
              <w:t>2.4.2.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проводит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проверку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5E3798" w:rsidRPr="00473EBE">
              <w:rPr>
                <w:rFonts w:ascii="Roboto Condensed" w:hAnsi="Roboto Condensed" w:cs="Arial"/>
                <w:sz w:val="24"/>
                <w:szCs w:val="24"/>
              </w:rPr>
              <w:t>ОС 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капвложений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обесценение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порядке,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установленном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Международным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35" w:history="1"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стандартом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финансовой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отчетности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(IAS)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36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"Обесценение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активов"</w:t>
            </w:r>
            <w:bookmarkEnd w:id="14"/>
          </w:p>
        </w:tc>
        <w:tc>
          <w:tcPr>
            <w:tcW w:w="2136" w:type="dxa"/>
            <w:shd w:val="clear" w:color="auto" w:fill="auto"/>
            <w:noWrap/>
          </w:tcPr>
          <w:p w14:paraId="714EA684" w14:textId="77777777" w:rsidR="005F6E06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36" w:history="1">
              <w:r w:rsidR="005F6E06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5F6E06" w:rsidRPr="00473EBE">
                <w:rPr>
                  <w:rFonts w:ascii="Roboto Condensed" w:hAnsi="Roboto Condensed" w:cs="Arial"/>
                  <w:sz w:val="24"/>
                  <w:szCs w:val="24"/>
                </w:rPr>
                <w:t>38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sz w:val="24"/>
                <w:szCs w:val="24"/>
              </w:rPr>
              <w:t>6/2020</w:t>
            </w:r>
          </w:p>
          <w:p w14:paraId="7156FF4D" w14:textId="77777777" w:rsidR="005F6E06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37" w:history="1">
              <w:r w:rsidR="005F6E06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5F6E06" w:rsidRPr="00473EBE">
                <w:rPr>
                  <w:rFonts w:ascii="Roboto Condensed" w:hAnsi="Roboto Condensed" w:cs="Arial"/>
                  <w:sz w:val="24"/>
                  <w:szCs w:val="24"/>
                </w:rPr>
                <w:t>17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sz w:val="24"/>
                <w:szCs w:val="24"/>
              </w:rPr>
              <w:t>26/2020</w:t>
            </w:r>
          </w:p>
        </w:tc>
      </w:tr>
      <w:tr w:rsidR="00D22985" w:rsidRPr="00473EBE" w14:paraId="55D12039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</w:tcPr>
          <w:p w14:paraId="0C8A1173" w14:textId="77777777" w:rsidR="005F6E06" w:rsidRPr="00473EBE" w:rsidRDefault="005F6E06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2682" w:type="dxa"/>
            <w:vMerge w:val="restart"/>
            <w:shd w:val="clear" w:color="auto" w:fill="auto"/>
            <w:noWrap/>
          </w:tcPr>
          <w:p w14:paraId="27CC1031" w14:textId="77777777" w:rsidR="005F6E06" w:rsidRPr="00473EBE" w:rsidRDefault="005F6E06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Амортизация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ОС</w:t>
            </w:r>
          </w:p>
        </w:tc>
        <w:tc>
          <w:tcPr>
            <w:tcW w:w="4637" w:type="dxa"/>
            <w:shd w:val="clear" w:color="auto" w:fill="auto"/>
            <w:noWrap/>
          </w:tcPr>
          <w:p w14:paraId="5A95F01B" w14:textId="3A6DABDA" w:rsidR="005F6E06" w:rsidRPr="00473EBE" w:rsidRDefault="005F6E06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2.5.1.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15" w:name="_ref_1-14ea0a66d12243"/>
            <w:r w:rsidRPr="00473EBE">
              <w:rPr>
                <w:rFonts w:ascii="Roboto Condensed" w:hAnsi="Roboto Condensed" w:cs="Arial"/>
                <w:sz w:val="24"/>
                <w:szCs w:val="24"/>
              </w:rPr>
              <w:t>Начисление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амортизации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начинается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первого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числа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месяца,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следующего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месяцем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объекта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прекращается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первого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числа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месяца,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следующего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месяцем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списания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учета</w:t>
            </w:r>
            <w:bookmarkEnd w:id="15"/>
          </w:p>
        </w:tc>
        <w:tc>
          <w:tcPr>
            <w:tcW w:w="2136" w:type="dxa"/>
            <w:shd w:val="clear" w:color="auto" w:fill="auto"/>
            <w:noWrap/>
          </w:tcPr>
          <w:p w14:paraId="45292083" w14:textId="77777777" w:rsidR="005F6E06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38" w:history="1">
              <w:r w:rsidR="005F6E06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5F6E06" w:rsidRPr="00473EBE">
                <w:rPr>
                  <w:rFonts w:ascii="Roboto Condensed" w:hAnsi="Roboto Condensed" w:cs="Arial"/>
                  <w:sz w:val="24"/>
                  <w:szCs w:val="24"/>
                </w:rPr>
                <w:t>33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sz w:val="24"/>
                <w:szCs w:val="24"/>
              </w:rPr>
              <w:t>6/2020</w:t>
            </w:r>
          </w:p>
        </w:tc>
      </w:tr>
      <w:tr w:rsidR="00D22985" w:rsidRPr="00473EBE" w14:paraId="0C6BDBEE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  <w:hideMark/>
          </w:tcPr>
          <w:p w14:paraId="52CE145B" w14:textId="77777777" w:rsidR="005F6E06" w:rsidRPr="00473EBE" w:rsidRDefault="005F6E06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  <w:hideMark/>
          </w:tcPr>
          <w:p w14:paraId="46EFC53E" w14:textId="77777777" w:rsidR="005F6E06" w:rsidRPr="00473EBE" w:rsidRDefault="005F6E06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  <w:hideMark/>
          </w:tcPr>
          <w:p w14:paraId="776EC1B9" w14:textId="4C8862A6" w:rsidR="005F6E06" w:rsidRPr="00473EBE" w:rsidRDefault="005F6E06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16" w:name="_ref_1-0feeb625aaba40"/>
            <w:r w:rsidRPr="00473EBE">
              <w:rPr>
                <w:rFonts w:ascii="Roboto Condensed" w:hAnsi="Roboto Condensed" w:cs="Arial"/>
                <w:sz w:val="24"/>
                <w:szCs w:val="24"/>
              </w:rPr>
              <w:t>2.5.2.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Амортизация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начисляется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линейным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способом</w:t>
            </w:r>
            <w:bookmarkEnd w:id="16"/>
          </w:p>
        </w:tc>
        <w:tc>
          <w:tcPr>
            <w:tcW w:w="2136" w:type="dxa"/>
            <w:shd w:val="clear" w:color="auto" w:fill="auto"/>
            <w:noWrap/>
            <w:hideMark/>
          </w:tcPr>
          <w:p w14:paraId="6F0ACD1E" w14:textId="77777777" w:rsidR="005F6E06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39" w:history="1">
              <w:r w:rsidR="005F6E06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5F6E06" w:rsidRPr="00473EBE">
                <w:rPr>
                  <w:rFonts w:ascii="Roboto Condensed" w:hAnsi="Roboto Condensed" w:cs="Arial"/>
                  <w:sz w:val="24"/>
                  <w:szCs w:val="24"/>
                </w:rPr>
                <w:t>35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5F6E06" w:rsidRPr="00473EBE">
              <w:rPr>
                <w:rFonts w:ascii="Roboto Condensed" w:hAnsi="Roboto Condensed" w:cs="Arial"/>
                <w:sz w:val="24"/>
                <w:szCs w:val="24"/>
              </w:rPr>
              <w:t>6/2020</w:t>
            </w:r>
          </w:p>
        </w:tc>
      </w:tr>
      <w:tr w:rsidR="00D22985" w:rsidRPr="00473EBE" w14:paraId="13A12F7F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20E0FFD2" w14:textId="77777777" w:rsidR="00B4495E" w:rsidRPr="00473EBE" w:rsidRDefault="00B4495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72C2E444" w14:textId="77777777" w:rsidR="00B4495E" w:rsidRPr="00473EBE" w:rsidRDefault="00B4495E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Списание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ОС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учета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2D733C2F" w14:textId="31AEEA0B" w:rsidR="00954E19" w:rsidRPr="00473EBE" w:rsidRDefault="00954E1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</w:p>
          <w:p w14:paraId="39BC01C2" w14:textId="10CA5CAF" w:rsidR="00954E19" w:rsidRPr="00473EBE" w:rsidRDefault="00954E1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Разниц</w:t>
            </w:r>
            <w:r w:rsidR="002F39ED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между суммой балансовой стоимост</w:t>
            </w:r>
            <w:r w:rsidR="002F39ED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списываемого объекта ОС и затра</w:t>
            </w:r>
            <w:r w:rsidR="002F39ED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т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на его выбытие, с одно</w:t>
            </w:r>
            <w:r w:rsidR="002F39ED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й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стороны, и поступлениями от выбыти</w:t>
            </w:r>
            <w:r w:rsidR="002F39ED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я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этого объекта, с другой сторон</w:t>
            </w:r>
            <w:r w:rsidR="002F39ED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ы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, признается доходом или </w:t>
            </w:r>
            <w:r w:rsidR="00DD2798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расходом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в </w:t>
            </w:r>
            <w:r w:rsidR="00DD2798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составе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прибыли (убытка) периода, в которо</w:t>
            </w:r>
            <w:r w:rsidR="00DD2798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м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списывается объект ОС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7C9C4F75" w14:textId="3E526E7B" w:rsidR="00B4495E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jc w:val="left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40" w:history="1">
              <w:r w:rsidR="00191E0D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191E0D" w:rsidRPr="00473EBE">
                <w:rPr>
                  <w:rFonts w:ascii="Roboto Condensed" w:hAnsi="Roboto Condensed" w:cs="Arial"/>
                  <w:sz w:val="24"/>
                  <w:szCs w:val="24"/>
                </w:rPr>
                <w:t>4</w:t>
              </w:r>
            </w:hyperlink>
            <w:r w:rsidR="00954E19" w:rsidRPr="00473EBE">
              <w:rPr>
                <w:rFonts w:ascii="Roboto Condensed" w:hAnsi="Roboto Condensed" w:cs="Arial"/>
                <w:sz w:val="24"/>
                <w:szCs w:val="24"/>
              </w:rPr>
              <w:t>4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191E0D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191E0D" w:rsidRPr="00473EBE">
              <w:rPr>
                <w:rFonts w:ascii="Roboto Condensed" w:hAnsi="Roboto Condensed" w:cs="Arial"/>
                <w:sz w:val="24"/>
                <w:szCs w:val="24"/>
              </w:rPr>
              <w:t>6/2020,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41" w:history="1">
              <w:r w:rsidR="00191E0D" w:rsidRPr="00473EBE">
                <w:rPr>
                  <w:rFonts w:ascii="Roboto Condensed" w:hAnsi="Roboto Condensed" w:cs="Arial"/>
                  <w:sz w:val="24"/>
                  <w:szCs w:val="24"/>
                </w:rPr>
                <w:t>Приложение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191E0D"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191E0D" w:rsidRPr="00473EBE">
              <w:rPr>
                <w:rFonts w:ascii="Roboto Condensed" w:hAnsi="Roboto Condensed" w:cs="Arial"/>
                <w:sz w:val="24"/>
                <w:szCs w:val="24"/>
              </w:rPr>
              <w:t>Письму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191E0D" w:rsidRPr="00473EBE">
              <w:rPr>
                <w:rFonts w:ascii="Roboto Condensed" w:hAnsi="Roboto Condensed" w:cs="Arial"/>
                <w:sz w:val="24"/>
                <w:szCs w:val="24"/>
              </w:rPr>
              <w:t>Минфина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191E0D" w:rsidRPr="00473EBE">
              <w:rPr>
                <w:rFonts w:ascii="Roboto Condensed" w:hAnsi="Roboto Condensed" w:cs="Arial"/>
                <w:sz w:val="24"/>
                <w:szCs w:val="24"/>
              </w:rPr>
              <w:t>России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191E0D"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191E0D" w:rsidRPr="00473EBE">
              <w:rPr>
                <w:rFonts w:ascii="Roboto Condensed" w:hAnsi="Roboto Condensed" w:cs="Arial"/>
                <w:sz w:val="24"/>
                <w:szCs w:val="24"/>
              </w:rPr>
              <w:t>29.01.2014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191E0D" w:rsidRPr="00473EBE">
              <w:rPr>
                <w:rFonts w:ascii="Roboto Condensed" w:hAnsi="Roboto Condensed" w:cs="Arial"/>
                <w:sz w:val="24"/>
                <w:szCs w:val="24"/>
              </w:rPr>
              <w:t>№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191E0D" w:rsidRPr="00473EBE">
              <w:rPr>
                <w:rFonts w:ascii="Roboto Condensed" w:hAnsi="Roboto Condensed" w:cs="Arial"/>
                <w:sz w:val="24"/>
                <w:szCs w:val="24"/>
              </w:rPr>
              <w:t>07-04-18/01</w:t>
            </w:r>
          </w:p>
        </w:tc>
      </w:tr>
      <w:tr w:rsidR="00D22985" w:rsidRPr="00473EBE" w14:paraId="62628DD2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29A7D582" w14:textId="77777777" w:rsidR="00B4495E" w:rsidRPr="00473EBE" w:rsidRDefault="00B4495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26B6A2D0" w14:textId="77777777" w:rsidR="00B4495E" w:rsidRPr="00473EBE" w:rsidRDefault="00B4495E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Нематериальные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активы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4790BD16" w14:textId="77777777" w:rsidR="00B4495E" w:rsidRPr="00473EBE" w:rsidRDefault="00CE314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16B2BF53" w14:textId="77777777" w:rsidR="00B4495E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</w:p>
        </w:tc>
      </w:tr>
      <w:tr w:rsidR="00D22985" w:rsidRPr="00473EBE" w14:paraId="3D8E5D00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  <w:hideMark/>
          </w:tcPr>
          <w:p w14:paraId="79E793BE" w14:textId="77777777" w:rsidR="00A7207D" w:rsidRPr="00473EBE" w:rsidRDefault="00A7207D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682" w:type="dxa"/>
            <w:vMerge w:val="restart"/>
            <w:shd w:val="clear" w:color="auto" w:fill="auto"/>
            <w:noWrap/>
            <w:hideMark/>
          </w:tcPr>
          <w:p w14:paraId="441BD3CA" w14:textId="77777777" w:rsidR="00A7207D" w:rsidRPr="00473EBE" w:rsidRDefault="00A7207D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Квалификация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объектов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составе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НМА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0B5554BC" w14:textId="606CB3BD" w:rsidR="000C4386" w:rsidRPr="00473EBE" w:rsidRDefault="00A7207D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17" w:name="_ref_1-155aecd60edf45"/>
            <w:r w:rsidRPr="00473EBE">
              <w:rPr>
                <w:rFonts w:ascii="Roboto Condensed" w:hAnsi="Roboto Condensed" w:cs="Arial"/>
                <w:sz w:val="24"/>
                <w:szCs w:val="24"/>
              </w:rPr>
              <w:t>3.1.1.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удовлетворяющий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условиям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42" w:history="1"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4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14/2022,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относится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объектам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НМА,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если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5D6856" w:rsidRPr="00473EBE">
              <w:rPr>
                <w:rFonts w:ascii="Roboto Condensed" w:hAnsi="Roboto Condensed" w:cs="Arial"/>
                <w:sz w:val="24"/>
                <w:szCs w:val="24"/>
              </w:rPr>
              <w:t>больше 100 тыс.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руб.</w:t>
            </w:r>
            <w:bookmarkEnd w:id="17"/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</w:p>
          <w:p w14:paraId="4FE2A26F" w14:textId="45384A81" w:rsidR="00A7207D" w:rsidRPr="00473EBE" w:rsidRDefault="00A7207D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Если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превышает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установленного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лимита,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признается,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капитальные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вложения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приобретение,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создание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такого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отражаются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составе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периода,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котором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они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завершены.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целях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контроля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наличием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движением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таких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ведется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отдельном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забалансовом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счете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286F169D" w14:textId="77777777" w:rsidR="00A7207D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43" w:history="1">
              <w:r w:rsidR="00A7207D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7207D" w:rsidRPr="00473EBE">
                <w:rPr>
                  <w:rFonts w:ascii="Roboto Condensed" w:hAnsi="Roboto Condensed" w:cs="Arial"/>
                  <w:sz w:val="24"/>
                  <w:szCs w:val="24"/>
                </w:rPr>
                <w:t>7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14/2022</w:t>
            </w:r>
          </w:p>
          <w:p w14:paraId="447E54F7" w14:textId="62D1207A" w:rsidR="0024120A" w:rsidRPr="00473EBE" w:rsidRDefault="0024120A" w:rsidP="00473EBE">
            <w:pPr>
              <w:spacing w:before="60" w:after="60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D22985" w:rsidRPr="00473EBE" w14:paraId="72EC0319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1992979A" w14:textId="77777777" w:rsidR="00A7207D" w:rsidRPr="00473EBE" w:rsidRDefault="00A7207D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27CEB72E" w14:textId="77777777" w:rsidR="00A7207D" w:rsidRPr="00473EBE" w:rsidRDefault="00A7207D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40561715" w14:textId="77777777" w:rsidR="00A7207D" w:rsidRPr="00473EBE" w:rsidRDefault="00A7207D" w:rsidP="00473EBE">
            <w:pPr>
              <w:pStyle w:val="a5"/>
              <w:numPr>
                <w:ilvl w:val="1"/>
                <w:numId w:val="2"/>
              </w:num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bookmarkStart w:id="18" w:name="_ref_1-90af07152c1b46"/>
            <w:r w:rsidRPr="00473EBE">
              <w:rPr>
                <w:rFonts w:ascii="Roboto Condensed" w:hAnsi="Roboto Condensed" w:cs="Arial"/>
                <w:sz w:val="24"/>
                <w:szCs w:val="24"/>
              </w:rPr>
              <w:t>3.1.2.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Для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целей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НМА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классифицируются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видам:</w:t>
            </w:r>
            <w:bookmarkEnd w:id="18"/>
          </w:p>
          <w:p w14:paraId="41C06362" w14:textId="0BD7DEEF" w:rsidR="00A7207D" w:rsidRPr="00473EBE" w:rsidRDefault="00A7207D" w:rsidP="00473EBE">
            <w:pPr>
              <w:pStyle w:val="a5"/>
              <w:numPr>
                <w:ilvl w:val="1"/>
                <w:numId w:val="2"/>
              </w:num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программы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для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электронных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вычислительных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машин</w:t>
            </w:r>
          </w:p>
          <w:p w14:paraId="0CB18FE1" w14:textId="73903EE7" w:rsidR="00A7207D" w:rsidRPr="00473EBE" w:rsidRDefault="00A7207D" w:rsidP="00473EBE">
            <w:pPr>
              <w:pStyle w:val="a5"/>
              <w:numPr>
                <w:ilvl w:val="1"/>
                <w:numId w:val="2"/>
              </w:num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базы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данных</w:t>
            </w:r>
          </w:p>
          <w:p w14:paraId="12E96616" w14:textId="7FCA1A14" w:rsidR="00A7207D" w:rsidRPr="00473EBE" w:rsidRDefault="00CD5551" w:rsidP="00473EBE">
            <w:pPr>
              <w:pStyle w:val="a5"/>
              <w:numPr>
                <w:ilvl w:val="1"/>
                <w:numId w:val="2"/>
              </w:num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изобретения,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полезные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модели</w:t>
            </w:r>
          </w:p>
          <w:p w14:paraId="1EFE0813" w14:textId="07575C58" w:rsidR="00A7207D" w:rsidRPr="00473EBE" w:rsidRDefault="00A7207D" w:rsidP="00473EBE">
            <w:pPr>
              <w:pStyle w:val="a5"/>
              <w:numPr>
                <w:ilvl w:val="1"/>
                <w:numId w:val="2"/>
              </w:num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промышленные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образцы</w:t>
            </w:r>
          </w:p>
          <w:p w14:paraId="12888F95" w14:textId="3D7E3ED0" w:rsidR="00A7207D" w:rsidRPr="00473EBE" w:rsidRDefault="00A7207D" w:rsidP="00473EBE">
            <w:pPr>
              <w:pStyle w:val="a5"/>
              <w:numPr>
                <w:ilvl w:val="1"/>
                <w:numId w:val="2"/>
              </w:num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секреты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(ноу-хау)</w:t>
            </w:r>
          </w:p>
          <w:p w14:paraId="1BF8EFF8" w14:textId="2F3C76CC" w:rsidR="00A7207D" w:rsidRPr="00473EBE" w:rsidRDefault="00A7207D" w:rsidP="00473EBE">
            <w:pPr>
              <w:pStyle w:val="a5"/>
              <w:numPr>
                <w:ilvl w:val="1"/>
                <w:numId w:val="2"/>
              </w:num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лицензии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разрешения</w:t>
            </w:r>
          </w:p>
        </w:tc>
        <w:tc>
          <w:tcPr>
            <w:tcW w:w="2136" w:type="dxa"/>
            <w:shd w:val="clear" w:color="auto" w:fill="auto"/>
            <w:noWrap/>
          </w:tcPr>
          <w:p w14:paraId="381AB058" w14:textId="77777777" w:rsidR="00A7207D" w:rsidRPr="00473EBE" w:rsidRDefault="00A7207D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п.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12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14/2022</w:t>
            </w:r>
          </w:p>
        </w:tc>
      </w:tr>
      <w:tr w:rsidR="00D22985" w:rsidRPr="00473EBE" w14:paraId="7F194671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</w:tcPr>
          <w:p w14:paraId="633FBBD5" w14:textId="77777777" w:rsidR="00A7207D" w:rsidRPr="00473EBE" w:rsidRDefault="00A7207D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2682" w:type="dxa"/>
            <w:vMerge w:val="restart"/>
            <w:shd w:val="clear" w:color="auto" w:fill="auto"/>
            <w:noWrap/>
          </w:tcPr>
          <w:p w14:paraId="1F15CDFF" w14:textId="77777777" w:rsidR="00A7207D" w:rsidRPr="00473EBE" w:rsidRDefault="00A7207D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Переоценка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обесценение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НМА</w:t>
            </w:r>
          </w:p>
        </w:tc>
        <w:tc>
          <w:tcPr>
            <w:tcW w:w="4637" w:type="dxa"/>
            <w:shd w:val="clear" w:color="auto" w:fill="auto"/>
            <w:noWrap/>
          </w:tcPr>
          <w:p w14:paraId="228C6D88" w14:textId="3DA643A8" w:rsidR="00A7207D" w:rsidRPr="00473EBE" w:rsidRDefault="00A7207D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3.2.1.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19" w:name="_ref_1-da29b01f22e348"/>
            <w:r w:rsidRPr="00473EBE">
              <w:rPr>
                <w:rFonts w:ascii="Roboto Condensed" w:hAnsi="Roboto Condensed" w:cs="Arial"/>
                <w:sz w:val="24"/>
                <w:szCs w:val="24"/>
              </w:rPr>
              <w:t>Все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объекты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НМА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после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оцениваются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первоначальной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стоимости</w:t>
            </w:r>
            <w:bookmarkEnd w:id="19"/>
          </w:p>
        </w:tc>
        <w:tc>
          <w:tcPr>
            <w:tcW w:w="2136" w:type="dxa"/>
            <w:shd w:val="clear" w:color="auto" w:fill="auto"/>
            <w:noWrap/>
          </w:tcPr>
          <w:p w14:paraId="0052AF3C" w14:textId="77777777" w:rsidR="00A7207D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44" w:history="1">
              <w:r w:rsidR="00A7207D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7207D" w:rsidRPr="00473EBE">
                <w:rPr>
                  <w:rFonts w:ascii="Roboto Condensed" w:hAnsi="Roboto Condensed" w:cs="Arial"/>
                  <w:sz w:val="24"/>
                  <w:szCs w:val="24"/>
                </w:rPr>
                <w:t>15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14/2022</w:t>
            </w:r>
          </w:p>
        </w:tc>
      </w:tr>
      <w:tr w:rsidR="00D22985" w:rsidRPr="00473EBE" w14:paraId="73959D4D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  <w:hideMark/>
          </w:tcPr>
          <w:p w14:paraId="07B05F5B" w14:textId="77777777" w:rsidR="00A7207D" w:rsidRPr="00473EBE" w:rsidRDefault="00A7207D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  <w:hideMark/>
          </w:tcPr>
          <w:p w14:paraId="1446E321" w14:textId="77777777" w:rsidR="00A7207D" w:rsidRPr="00473EBE" w:rsidRDefault="00A7207D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  <w:hideMark/>
          </w:tcPr>
          <w:p w14:paraId="7E841DE2" w14:textId="4338EAD4" w:rsidR="00A7207D" w:rsidRPr="00473EBE" w:rsidRDefault="00A7207D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20" w:name="_ref_1-7c6537768ae243"/>
            <w:r w:rsidRPr="00473EBE">
              <w:rPr>
                <w:rFonts w:ascii="Roboto Condensed" w:hAnsi="Roboto Condensed" w:cs="Arial"/>
                <w:sz w:val="24"/>
                <w:szCs w:val="24"/>
              </w:rPr>
              <w:t>3.2.2.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НМА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неопределенным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сроком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полезного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использования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НМА,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который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еще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готов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использованию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(капитальные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вложения),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тестируется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обесценение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независимо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наличия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признаков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обесценения.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Тестирование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проводится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ежегодно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путем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сравнения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балансовой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возмещаемой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суммой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срок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1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10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декабря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отчетного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D5551" w:rsidRPr="00473EBE">
              <w:rPr>
                <w:rFonts w:ascii="Roboto Condensed" w:hAnsi="Roboto Condensed" w:cs="Arial"/>
                <w:sz w:val="24"/>
                <w:szCs w:val="24"/>
              </w:rPr>
              <w:t>года</w:t>
            </w:r>
            <w:bookmarkEnd w:id="20"/>
          </w:p>
        </w:tc>
        <w:tc>
          <w:tcPr>
            <w:tcW w:w="2136" w:type="dxa"/>
            <w:shd w:val="clear" w:color="auto" w:fill="auto"/>
            <w:noWrap/>
            <w:hideMark/>
          </w:tcPr>
          <w:p w14:paraId="2D7B7072" w14:textId="77777777" w:rsidR="00A7207D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45" w:history="1">
              <w:r w:rsidR="00A7207D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7207D" w:rsidRPr="00473EBE">
                <w:rPr>
                  <w:rFonts w:ascii="Roboto Condensed" w:hAnsi="Roboto Condensed" w:cs="Arial"/>
                  <w:sz w:val="24"/>
                  <w:szCs w:val="24"/>
                </w:rPr>
                <w:t>43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14/2022,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46" w:history="1">
              <w:r w:rsidR="00A7207D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7207D" w:rsidRPr="00473EBE">
                <w:rPr>
                  <w:rFonts w:ascii="Roboto Condensed" w:hAnsi="Roboto Condensed" w:cs="Arial"/>
                  <w:sz w:val="24"/>
                  <w:szCs w:val="24"/>
                </w:rPr>
                <w:t>17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26/2020,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47" w:history="1">
              <w:r w:rsidR="00A7207D" w:rsidRPr="00473EBE">
                <w:rPr>
                  <w:rFonts w:ascii="Roboto Condensed" w:hAnsi="Roboto Condensed" w:cs="Arial"/>
                  <w:sz w:val="24"/>
                  <w:szCs w:val="24"/>
                </w:rPr>
                <w:t>пп.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7207D" w:rsidRPr="00473EBE">
                <w:rPr>
                  <w:rFonts w:ascii="Roboto Condensed" w:hAnsi="Roboto Condensed" w:cs="Arial"/>
                  <w:sz w:val="24"/>
                  <w:szCs w:val="24"/>
                </w:rPr>
                <w:t>"а"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7207D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7207D" w:rsidRPr="00473EBE">
                <w:rPr>
                  <w:rFonts w:ascii="Roboto Condensed" w:hAnsi="Roboto Condensed" w:cs="Arial"/>
                  <w:sz w:val="24"/>
                  <w:szCs w:val="24"/>
                </w:rPr>
                <w:t>10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48" w:history="1">
              <w:r w:rsidR="00A7207D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7207D" w:rsidRPr="00473EBE">
                <w:rPr>
                  <w:rFonts w:ascii="Roboto Condensed" w:hAnsi="Roboto Condensed" w:cs="Arial"/>
                  <w:sz w:val="24"/>
                  <w:szCs w:val="24"/>
                </w:rPr>
                <w:t>11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МСФО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(IAS)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36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"Обесценение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активов"</w:t>
            </w:r>
          </w:p>
        </w:tc>
      </w:tr>
      <w:tr w:rsidR="00D22985" w:rsidRPr="00473EBE" w14:paraId="24A5146E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  <w:hideMark/>
          </w:tcPr>
          <w:p w14:paraId="4DC095A6" w14:textId="77777777" w:rsidR="00A7207D" w:rsidRPr="00473EBE" w:rsidRDefault="00A7207D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682" w:type="dxa"/>
            <w:vMerge w:val="restart"/>
            <w:shd w:val="clear" w:color="auto" w:fill="auto"/>
            <w:noWrap/>
            <w:hideMark/>
          </w:tcPr>
          <w:p w14:paraId="7039D2C0" w14:textId="77777777" w:rsidR="00A7207D" w:rsidRPr="00473EBE" w:rsidRDefault="00A7207D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Амортизация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НМА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7556FA98" w14:textId="3E7AF3DC" w:rsidR="00A7207D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21" w:name="_ref_1-7e455d5b9d3248"/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3.3.1.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Срок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полезного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использования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объектов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НМА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устанавливается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исходя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из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периода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времени,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течение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которого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организация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ожидает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получать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экономическую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выгоду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их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использования</w:t>
            </w:r>
            <w:bookmarkEnd w:id="21"/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24D89A52" w14:textId="77777777" w:rsidR="00A7207D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49" w:history="1">
              <w:r w:rsidR="00A7207D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7207D" w:rsidRPr="00473EBE">
                <w:rPr>
                  <w:rFonts w:ascii="Roboto Condensed" w:hAnsi="Roboto Condensed" w:cs="Arial"/>
                  <w:sz w:val="24"/>
                  <w:szCs w:val="24"/>
                </w:rPr>
                <w:t>30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14/2022</w:t>
            </w:r>
          </w:p>
        </w:tc>
      </w:tr>
      <w:tr w:rsidR="00D22985" w:rsidRPr="00473EBE" w14:paraId="02637272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6C0D953A" w14:textId="77777777" w:rsidR="00A7207D" w:rsidRPr="00473EBE" w:rsidRDefault="00A7207D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6022C708" w14:textId="77777777" w:rsidR="00A7207D" w:rsidRPr="00473EBE" w:rsidRDefault="00A7207D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313A6C94" w14:textId="1EBEE279" w:rsidR="00A7207D" w:rsidRPr="00473EBE" w:rsidRDefault="00A7207D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22" w:name="_ref_1-a9701994a2cd4d"/>
            <w:r w:rsidRPr="00473EBE">
              <w:rPr>
                <w:rFonts w:ascii="Roboto Condensed" w:hAnsi="Roboto Condensed" w:cs="Arial"/>
                <w:sz w:val="24"/>
                <w:szCs w:val="24"/>
              </w:rPr>
              <w:t>3.3.2.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Амортизация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НМА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начинает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начисляться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первого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числа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месяца,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следующего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месяцем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объекта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НМА,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прекращает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начисляться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первого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числа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месяца,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следующего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месяцем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списания</w:t>
            </w:r>
            <w:bookmarkEnd w:id="22"/>
          </w:p>
        </w:tc>
        <w:tc>
          <w:tcPr>
            <w:tcW w:w="2136" w:type="dxa"/>
            <w:shd w:val="clear" w:color="auto" w:fill="auto"/>
            <w:noWrap/>
          </w:tcPr>
          <w:p w14:paraId="2964281C" w14:textId="77777777" w:rsidR="00A7207D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50" w:history="1">
              <w:r w:rsidR="00A7207D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7207D" w:rsidRPr="00473EBE">
                <w:rPr>
                  <w:rFonts w:ascii="Roboto Condensed" w:hAnsi="Roboto Condensed" w:cs="Arial"/>
                  <w:sz w:val="24"/>
                  <w:szCs w:val="24"/>
                </w:rPr>
                <w:t>38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14/2022</w:t>
            </w:r>
          </w:p>
        </w:tc>
      </w:tr>
      <w:tr w:rsidR="00D22985" w:rsidRPr="00473EBE" w14:paraId="1CC41622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</w:tcPr>
          <w:p w14:paraId="3C2A42B3" w14:textId="77777777" w:rsidR="00A7207D" w:rsidRPr="00473EBE" w:rsidRDefault="00A7207D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shd w:val="clear" w:color="auto" w:fill="auto"/>
            <w:noWrap/>
          </w:tcPr>
          <w:p w14:paraId="3C4DAB37" w14:textId="77777777" w:rsidR="00A7207D" w:rsidRPr="00473EBE" w:rsidRDefault="00A7207D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0AAE33D3" w14:textId="57739E2F" w:rsidR="00A7207D" w:rsidRPr="00473EBE" w:rsidRDefault="00A7207D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23" w:name="_ref_1-74b89129073f47"/>
            <w:r w:rsidRPr="00473EBE">
              <w:rPr>
                <w:rFonts w:ascii="Roboto Condensed" w:hAnsi="Roboto Condensed" w:cs="Arial"/>
                <w:sz w:val="24"/>
                <w:szCs w:val="24"/>
              </w:rPr>
              <w:t>3.3.3.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НМА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амортизируются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линейным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способом</w:t>
            </w:r>
            <w:bookmarkEnd w:id="23"/>
          </w:p>
        </w:tc>
        <w:tc>
          <w:tcPr>
            <w:tcW w:w="2136" w:type="dxa"/>
            <w:shd w:val="clear" w:color="auto" w:fill="auto"/>
            <w:noWrap/>
          </w:tcPr>
          <w:p w14:paraId="5806ED22" w14:textId="77777777" w:rsidR="00A7207D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51" w:history="1">
              <w:r w:rsidR="00A7207D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7207D" w:rsidRPr="00473EBE">
                <w:rPr>
                  <w:rFonts w:ascii="Roboto Condensed" w:hAnsi="Roboto Condensed" w:cs="Arial"/>
                  <w:sz w:val="24"/>
                  <w:szCs w:val="24"/>
                </w:rPr>
                <w:t>39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7207D" w:rsidRPr="00473EBE">
              <w:rPr>
                <w:rFonts w:ascii="Roboto Condensed" w:hAnsi="Roboto Condensed" w:cs="Arial"/>
                <w:sz w:val="24"/>
                <w:szCs w:val="24"/>
              </w:rPr>
              <w:t>14/2022</w:t>
            </w:r>
          </w:p>
        </w:tc>
      </w:tr>
      <w:tr w:rsidR="00D22985" w:rsidRPr="00473EBE" w14:paraId="4DB275C8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2991D598" w14:textId="77777777" w:rsidR="00B4495E" w:rsidRPr="00473EBE" w:rsidRDefault="00B4495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5ABBE762" w14:textId="77777777" w:rsidR="00B4495E" w:rsidRPr="00473EBE" w:rsidRDefault="00B4495E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Материально-производственные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запасы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(МПЗ)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75A87928" w14:textId="77777777" w:rsidR="00B4495E" w:rsidRPr="00473EBE" w:rsidRDefault="00CE314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5B3CFC93" w14:textId="77777777" w:rsidR="00B4495E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</w:p>
        </w:tc>
      </w:tr>
      <w:tr w:rsidR="00D22985" w:rsidRPr="00473EBE" w14:paraId="0F726ABE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525D6674" w14:textId="77777777" w:rsidR="00B4495E" w:rsidRPr="00473EBE" w:rsidRDefault="00B4495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64304016" w14:textId="77777777" w:rsidR="00B4495E" w:rsidRPr="00473EBE" w:rsidRDefault="00B4495E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Сырье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2A1784EE" w14:textId="33A77E52" w:rsidR="00B4495E" w:rsidRPr="00473EBE" w:rsidRDefault="00A602E7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24" w:name="_ref_1-4e9c7572cf6241"/>
            <w:r w:rsidRPr="00473EBE">
              <w:rPr>
                <w:rFonts w:ascii="Roboto Condensed" w:hAnsi="Roboto Condensed" w:cs="Arial"/>
                <w:sz w:val="24"/>
                <w:szCs w:val="24"/>
              </w:rPr>
              <w:t>Материалы,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предназначенные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для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создания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внеоборотных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активов,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запасам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относятся.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этом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они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учитываются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10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"Материалы"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обособленно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отдельном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субсчете).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Положения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данного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раздела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политики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такие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распространяются</w:t>
            </w:r>
            <w:bookmarkEnd w:id="24"/>
          </w:p>
        </w:tc>
        <w:tc>
          <w:tcPr>
            <w:tcW w:w="2136" w:type="dxa"/>
            <w:shd w:val="clear" w:color="auto" w:fill="auto"/>
            <w:noWrap/>
            <w:hideMark/>
          </w:tcPr>
          <w:p w14:paraId="63535861" w14:textId="77777777" w:rsidR="00B4495E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52" w:history="1">
              <w:r w:rsidR="00A602E7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602E7" w:rsidRPr="00473EBE">
                <w:rPr>
                  <w:rFonts w:ascii="Roboto Condensed" w:hAnsi="Roboto Condensed" w:cs="Arial"/>
                  <w:sz w:val="24"/>
                  <w:szCs w:val="24"/>
                </w:rPr>
                <w:t>3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5/2019,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53" w:history="1">
              <w:r w:rsidR="00A602E7" w:rsidRPr="00473EBE">
                <w:rPr>
                  <w:rFonts w:ascii="Roboto Condensed" w:hAnsi="Roboto Condensed" w:cs="Arial"/>
                  <w:sz w:val="24"/>
                  <w:szCs w:val="24"/>
                </w:rPr>
                <w:t>Приложение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Письму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Минфина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России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29.01.2014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№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07-04-18/01</w:t>
            </w:r>
          </w:p>
        </w:tc>
      </w:tr>
      <w:tr w:rsidR="00D22985" w:rsidRPr="00473EBE" w14:paraId="3C3195F8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  <w:hideMark/>
          </w:tcPr>
          <w:p w14:paraId="3375A4E9" w14:textId="77777777" w:rsidR="00706A88" w:rsidRPr="00473EBE" w:rsidRDefault="00706A88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lastRenderedPageBreak/>
              <w:t>4.1.1.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434446BA" w14:textId="77777777" w:rsidR="00706A88" w:rsidRPr="00473EBE" w:rsidRDefault="00706A88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приобретения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2D5A1D5F" w14:textId="35D27EF7" w:rsidR="00706A88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25" w:name="_ref_1-4ad1ccce71d54c"/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4.1.1.1.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Организация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применяет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5/2019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"Запасы"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отношении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запасов,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предназначенных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для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управленческих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нужд.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Затраты,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такие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0564DB" w:rsidRPr="00473EBE">
              <w:rPr>
                <w:rFonts w:ascii="Roboto Condensed" w:hAnsi="Roboto Condensed" w:cs="Arial"/>
                <w:sz w:val="24"/>
                <w:szCs w:val="24"/>
              </w:rPr>
              <w:t>запасы учитываются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расходах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периода,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котором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они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понесены</w:t>
            </w:r>
            <w:bookmarkEnd w:id="25"/>
          </w:p>
        </w:tc>
        <w:tc>
          <w:tcPr>
            <w:tcW w:w="2136" w:type="dxa"/>
            <w:shd w:val="clear" w:color="auto" w:fill="auto"/>
            <w:noWrap/>
            <w:hideMark/>
          </w:tcPr>
          <w:p w14:paraId="75258A25" w14:textId="77777777" w:rsidR="00706A88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54" w:history="1">
              <w:r w:rsidR="00706A8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06A88" w:rsidRPr="00473EBE">
                <w:rPr>
                  <w:rFonts w:ascii="Roboto Condensed" w:hAnsi="Roboto Condensed" w:cs="Arial"/>
                  <w:sz w:val="24"/>
                  <w:szCs w:val="24"/>
                </w:rPr>
                <w:t>2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5/2019</w:t>
            </w:r>
          </w:p>
        </w:tc>
      </w:tr>
      <w:tr w:rsidR="00D22985" w:rsidRPr="00473EBE" w14:paraId="266E0391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55530D8E" w14:textId="77777777" w:rsidR="00706A88" w:rsidRPr="00473EBE" w:rsidRDefault="00706A88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 w:val="restart"/>
            <w:shd w:val="clear" w:color="auto" w:fill="auto"/>
            <w:noWrap/>
          </w:tcPr>
          <w:p w14:paraId="6E3BDED8" w14:textId="77777777" w:rsidR="00706A88" w:rsidRPr="00473EBE" w:rsidRDefault="00706A88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09E0F1A5" w14:textId="0F937537" w:rsidR="00706A88" w:rsidRPr="00473EBE" w:rsidRDefault="00706A88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26" w:name="_ref_1-20349cab731249"/>
            <w:r w:rsidRPr="00473EBE">
              <w:rPr>
                <w:rFonts w:ascii="Roboto Condensed" w:hAnsi="Roboto Condensed" w:cs="Arial"/>
                <w:sz w:val="24"/>
                <w:szCs w:val="24"/>
              </w:rPr>
              <w:t>4.1.1.2.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Затраты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приобретение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материалов,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включая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транспортно-заготовительные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(ТЗР),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отражаются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непосредственно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10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"Материалы",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формируя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фактическую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себестоимость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материалов.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15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"Заготовление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приобретение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материальных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ценностей"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16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"Отклонение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материальных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ценностей"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используются,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цены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применяются</w:t>
            </w:r>
            <w:bookmarkEnd w:id="26"/>
          </w:p>
        </w:tc>
        <w:tc>
          <w:tcPr>
            <w:tcW w:w="2136" w:type="dxa"/>
            <w:shd w:val="clear" w:color="auto" w:fill="auto"/>
            <w:noWrap/>
          </w:tcPr>
          <w:p w14:paraId="15A2ED15" w14:textId="77777777" w:rsidR="00706A88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55" w:history="1">
              <w:r w:rsidR="00706A8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06A88" w:rsidRPr="00473EBE">
                <w:rPr>
                  <w:rFonts w:ascii="Roboto Condensed" w:hAnsi="Roboto Condensed" w:cs="Arial"/>
                  <w:sz w:val="24"/>
                  <w:szCs w:val="24"/>
                </w:rPr>
                <w:t>9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5/2019,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56" w:history="1">
              <w:r w:rsidR="00706A88" w:rsidRPr="00473EBE">
                <w:rPr>
                  <w:rFonts w:ascii="Roboto Condensed" w:hAnsi="Roboto Condensed" w:cs="Arial"/>
                  <w:sz w:val="24"/>
                  <w:szCs w:val="24"/>
                </w:rPr>
                <w:t>Инструкция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применению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Плана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счетов</w:t>
            </w:r>
          </w:p>
        </w:tc>
      </w:tr>
      <w:tr w:rsidR="00D22985" w:rsidRPr="00473EBE" w14:paraId="7D5DD133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658B8958" w14:textId="77777777" w:rsidR="00706A88" w:rsidRPr="00473EBE" w:rsidRDefault="00706A88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3520F399" w14:textId="77777777" w:rsidR="00706A88" w:rsidRPr="00473EBE" w:rsidRDefault="00706A88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4C2E0D5F" w14:textId="6100CFEF" w:rsidR="00706A88" w:rsidRPr="00473EBE" w:rsidRDefault="00706A88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27" w:name="_ref_1-39072600fa9940"/>
            <w:r w:rsidRPr="00473EBE">
              <w:rPr>
                <w:rFonts w:ascii="Roboto Condensed" w:hAnsi="Roboto Condensed" w:cs="Arial"/>
                <w:sz w:val="24"/>
                <w:szCs w:val="24"/>
              </w:rPr>
              <w:t>4.1.1.3.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ТЗР,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понесенные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связи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приобретением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материалов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разными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наименованиями,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распределяются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пропорционально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приобретения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этих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материалов</w:t>
            </w:r>
            <w:bookmarkEnd w:id="27"/>
          </w:p>
        </w:tc>
        <w:tc>
          <w:tcPr>
            <w:tcW w:w="2136" w:type="dxa"/>
            <w:shd w:val="clear" w:color="auto" w:fill="auto"/>
            <w:noWrap/>
          </w:tcPr>
          <w:p w14:paraId="1DC3D8B8" w14:textId="77777777" w:rsidR="00706A88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57" w:history="1">
              <w:r w:rsidR="00706A8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06A88" w:rsidRPr="00473EBE">
                <w:rPr>
                  <w:rFonts w:ascii="Roboto Condensed" w:hAnsi="Roboto Condensed" w:cs="Arial"/>
                  <w:sz w:val="24"/>
                  <w:szCs w:val="24"/>
                </w:rPr>
                <w:t>7.1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1/2008</w:t>
            </w:r>
          </w:p>
        </w:tc>
      </w:tr>
      <w:tr w:rsidR="00D22985" w:rsidRPr="00473EBE" w14:paraId="3DE7DBD3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132F80E0" w14:textId="77777777" w:rsidR="00706A88" w:rsidRPr="00473EBE" w:rsidRDefault="00706A88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206FC1DB" w14:textId="77777777" w:rsidR="00706A88" w:rsidRPr="00473EBE" w:rsidRDefault="00706A88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7A6CB609" w14:textId="539F1B41" w:rsidR="00706A88" w:rsidRPr="00473EBE" w:rsidRDefault="00706A88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28" w:name="_ref_1-dd7e8591d3f64b"/>
            <w:r w:rsidRPr="00473EBE">
              <w:rPr>
                <w:rFonts w:ascii="Roboto Condensed" w:hAnsi="Roboto Condensed" w:cs="Arial"/>
                <w:sz w:val="24"/>
                <w:szCs w:val="24"/>
              </w:rPr>
              <w:t>4.1.1.4.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Единицей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материалов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0564DB" w:rsidRPr="00473EBE">
              <w:rPr>
                <w:rFonts w:ascii="Roboto Condensed" w:hAnsi="Roboto Condensed" w:cs="Arial"/>
                <w:sz w:val="24"/>
                <w:szCs w:val="24"/>
              </w:rPr>
              <w:t>является номенклатурный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номер</w:t>
            </w:r>
            <w:bookmarkEnd w:id="28"/>
          </w:p>
        </w:tc>
        <w:tc>
          <w:tcPr>
            <w:tcW w:w="2136" w:type="dxa"/>
            <w:shd w:val="clear" w:color="auto" w:fill="auto"/>
            <w:noWrap/>
          </w:tcPr>
          <w:p w14:paraId="3790826A" w14:textId="77777777" w:rsidR="00706A88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58" w:history="1">
              <w:r w:rsidR="00706A8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06A88" w:rsidRPr="00473EBE">
                <w:rPr>
                  <w:rFonts w:ascii="Roboto Condensed" w:hAnsi="Roboto Condensed" w:cs="Arial"/>
                  <w:sz w:val="24"/>
                  <w:szCs w:val="24"/>
                </w:rPr>
                <w:t>6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06A88" w:rsidRPr="00473EBE">
              <w:rPr>
                <w:rFonts w:ascii="Roboto Condensed" w:hAnsi="Roboto Condensed" w:cs="Arial"/>
                <w:sz w:val="24"/>
                <w:szCs w:val="24"/>
              </w:rPr>
              <w:t>5/2019</w:t>
            </w:r>
          </w:p>
        </w:tc>
      </w:tr>
      <w:tr w:rsidR="00D22985" w:rsidRPr="00473EBE" w14:paraId="758C54D0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</w:tcPr>
          <w:p w14:paraId="02E8F3CA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2682" w:type="dxa"/>
            <w:vMerge w:val="restart"/>
            <w:shd w:val="clear" w:color="auto" w:fill="auto"/>
            <w:noWrap/>
          </w:tcPr>
          <w:p w14:paraId="3DDD4075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списания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4637" w:type="dxa"/>
            <w:shd w:val="clear" w:color="auto" w:fill="auto"/>
            <w:noWrap/>
          </w:tcPr>
          <w:p w14:paraId="6BFEAB8F" w14:textId="313B6A1C" w:rsidR="00AA2909" w:rsidRPr="00473EBE" w:rsidRDefault="00AA2909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29" w:name="_ref_1-233095c3992b4a"/>
            <w:r w:rsidRPr="00473EBE">
              <w:rPr>
                <w:rFonts w:ascii="Roboto Condensed" w:hAnsi="Roboto Condensed" w:cs="Arial"/>
                <w:sz w:val="24"/>
                <w:szCs w:val="24"/>
              </w:rPr>
              <w:t>4.1.2.1.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отпуске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материалов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ином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выбытии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оценка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производится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организацией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средней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себестоимости.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качестве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расчетного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периода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установлен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месяц</w:t>
            </w:r>
            <w:bookmarkEnd w:id="29"/>
          </w:p>
        </w:tc>
        <w:tc>
          <w:tcPr>
            <w:tcW w:w="2136" w:type="dxa"/>
            <w:shd w:val="clear" w:color="auto" w:fill="auto"/>
            <w:noWrap/>
          </w:tcPr>
          <w:p w14:paraId="240882BD" w14:textId="77777777" w:rsidR="00AA2909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59" w:history="1">
              <w:r w:rsidR="00AA2909" w:rsidRPr="00473EBE">
                <w:rPr>
                  <w:rFonts w:ascii="Roboto Condensed" w:hAnsi="Roboto Condensed" w:cs="Arial"/>
                  <w:sz w:val="24"/>
                  <w:szCs w:val="24"/>
                </w:rPr>
                <w:t>пп.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A2909" w:rsidRPr="00473EBE">
                <w:rPr>
                  <w:rFonts w:ascii="Roboto Condensed" w:hAnsi="Roboto Condensed" w:cs="Arial"/>
                  <w:sz w:val="24"/>
                  <w:szCs w:val="24"/>
                </w:rPr>
                <w:t>"б"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A2909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A2909" w:rsidRPr="00473EBE">
                <w:rPr>
                  <w:rFonts w:ascii="Roboto Condensed" w:hAnsi="Roboto Condensed" w:cs="Arial"/>
                  <w:sz w:val="24"/>
                  <w:szCs w:val="24"/>
                </w:rPr>
                <w:t>36</w:t>
              </w:r>
            </w:hyperlink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60" w:history="1">
              <w:r w:rsidR="00AA2909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A2909" w:rsidRPr="00473EBE">
                <w:rPr>
                  <w:rFonts w:ascii="Roboto Condensed" w:hAnsi="Roboto Condensed" w:cs="Arial"/>
                  <w:sz w:val="24"/>
                  <w:szCs w:val="24"/>
                </w:rPr>
                <w:t>39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5/2019</w:t>
            </w:r>
          </w:p>
        </w:tc>
      </w:tr>
      <w:tr w:rsidR="00D22985" w:rsidRPr="00473EBE" w14:paraId="3EEFCBFE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  <w:hideMark/>
          </w:tcPr>
          <w:p w14:paraId="239EACB2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1953E954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  <w:hideMark/>
          </w:tcPr>
          <w:p w14:paraId="432B0BFD" w14:textId="5D6487EA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30" w:name="_ref_1-2158b9b6a6d94b"/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4.1.2.2.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Для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обеспечения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контроля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за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сохранностью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инструментов,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инвентаря,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спецодежды,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proofErr w:type="spellStart"/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спецоснастки</w:t>
            </w:r>
            <w:proofErr w:type="spellEnd"/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тары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т.д.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стоимость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таких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материалов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после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их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передачи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производство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(эксплуатацию)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принимается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забалансовый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учет</w:t>
            </w:r>
            <w:bookmarkEnd w:id="30"/>
          </w:p>
        </w:tc>
        <w:tc>
          <w:tcPr>
            <w:tcW w:w="2136" w:type="dxa"/>
            <w:shd w:val="clear" w:color="auto" w:fill="auto"/>
            <w:noWrap/>
            <w:hideMark/>
          </w:tcPr>
          <w:p w14:paraId="6577C5E5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61" w:history="1">
              <w:r w:rsidR="00AA2909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A2909" w:rsidRPr="00473EBE">
                <w:rPr>
                  <w:rFonts w:ascii="Roboto Condensed" w:hAnsi="Roboto Condensed" w:cs="Arial"/>
                  <w:sz w:val="24"/>
                  <w:szCs w:val="24"/>
                </w:rPr>
                <w:t>8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A2909" w:rsidRPr="00473EBE">
              <w:rPr>
                <w:rFonts w:ascii="Roboto Condensed" w:hAnsi="Roboto Condensed" w:cs="Arial"/>
                <w:sz w:val="24"/>
                <w:szCs w:val="24"/>
              </w:rPr>
              <w:t>5/2019</w:t>
            </w:r>
          </w:p>
        </w:tc>
      </w:tr>
      <w:tr w:rsidR="00D22985" w:rsidRPr="00473EBE" w14:paraId="303EACC7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</w:tcPr>
          <w:p w14:paraId="10719509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lastRenderedPageBreak/>
              <w:t>4.1.3.</w:t>
            </w:r>
          </w:p>
        </w:tc>
        <w:tc>
          <w:tcPr>
            <w:tcW w:w="2682" w:type="dxa"/>
            <w:vMerge w:val="restart"/>
            <w:shd w:val="clear" w:color="auto" w:fill="auto"/>
            <w:noWrap/>
          </w:tcPr>
          <w:p w14:paraId="706F31DD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тары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тарных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4637" w:type="dxa"/>
            <w:shd w:val="clear" w:color="auto" w:fill="auto"/>
            <w:noWrap/>
          </w:tcPr>
          <w:p w14:paraId="74D8E2F1" w14:textId="6BB4CA71" w:rsidR="00A602E7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31" w:name="_ref_1-0efb754eb8df47"/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4.1.3.1.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Учет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тары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тарных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материалов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ведется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proofErr w:type="gramStart"/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197979"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proofErr w:type="gramEnd"/>
            <w:r w:rsidR="00197979" w:rsidRPr="00473EBE">
              <w:rPr>
                <w:rFonts w:ascii="Roboto Condensed" w:hAnsi="Roboto Condensed" w:cs="Arial"/>
                <w:sz w:val="24"/>
                <w:szCs w:val="24"/>
              </w:rPr>
              <w:t xml:space="preserve"> фактической цене приобретения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.</w:t>
            </w:r>
            <w:bookmarkEnd w:id="31"/>
          </w:p>
          <w:p w14:paraId="3F873AE7" w14:textId="67427736" w:rsidR="00A602E7" w:rsidRPr="00473EBE" w:rsidRDefault="00A602E7" w:rsidP="00473EBE">
            <w:pPr>
              <w:pStyle w:val="1"/>
              <w:numPr>
                <w:ilvl w:val="0"/>
                <w:numId w:val="0"/>
              </w:numPr>
              <w:spacing w:before="60" w:after="60"/>
              <w:jc w:val="both"/>
              <w:rPr>
                <w:rFonts w:ascii="Roboto Condensed" w:hAnsi="Roboto Condensed" w:cs="Arial"/>
                <w:b w:val="0"/>
                <w:szCs w:val="24"/>
              </w:rPr>
            </w:pPr>
            <w:r w:rsidRPr="00473EBE">
              <w:rPr>
                <w:rFonts w:ascii="Roboto Condensed" w:hAnsi="Roboto Condensed" w:cs="Arial"/>
                <w:b w:val="0"/>
                <w:szCs w:val="24"/>
              </w:rPr>
              <w:t>Тара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принимается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к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бухгалтерскому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учету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счет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10,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hyperlink r:id="rId62" w:history="1">
              <w:r w:rsidRPr="00473EBE">
                <w:rPr>
                  <w:rFonts w:ascii="Roboto Condensed" w:hAnsi="Roboto Condensed" w:cs="Arial"/>
                  <w:b w:val="0"/>
                  <w:szCs w:val="24"/>
                </w:rPr>
                <w:t>субсчет</w:t>
              </w:r>
            </w:hyperlink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"Тара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тарные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материалы",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цене</w:t>
            </w:r>
            <w:r w:rsidR="00197979" w:rsidRPr="00473EBE">
              <w:rPr>
                <w:rFonts w:ascii="Roboto Condensed" w:hAnsi="Roboto Condensed" w:cs="Arial"/>
                <w:b w:val="0"/>
                <w:szCs w:val="24"/>
              </w:rPr>
              <w:t xml:space="preserve"> приобретения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.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Отклонения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фактической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себестоимости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от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197979" w:rsidRPr="00473EBE">
              <w:rPr>
                <w:rFonts w:ascii="Roboto Condensed" w:hAnsi="Roboto Condensed" w:cs="Arial"/>
                <w:b w:val="0"/>
                <w:szCs w:val="24"/>
              </w:rPr>
              <w:t>залоговой стоимости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тары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197979" w:rsidRPr="00473EBE">
              <w:rPr>
                <w:rFonts w:ascii="Roboto Condensed" w:hAnsi="Roboto Condensed" w:cs="Arial"/>
                <w:b w:val="0"/>
                <w:szCs w:val="24"/>
              </w:rPr>
              <w:t>отражается по счету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91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"Прочие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доходы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b w:val="0"/>
                <w:szCs w:val="24"/>
              </w:rPr>
              <w:t>расходы"</w:t>
            </w:r>
          </w:p>
          <w:p w14:paraId="41EB736E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shd w:val="clear" w:color="auto" w:fill="auto"/>
            <w:noWrap/>
          </w:tcPr>
          <w:p w14:paraId="0F7C0B55" w14:textId="77777777" w:rsidR="00AA2909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jc w:val="left"/>
              <w:rPr>
                <w:rFonts w:ascii="Roboto Condensed" w:hAnsi="Roboto Condensed" w:cs="Arial"/>
                <w:sz w:val="24"/>
                <w:szCs w:val="24"/>
              </w:rPr>
            </w:pPr>
            <w:hyperlink r:id="rId63" w:history="1">
              <w:r w:rsidR="00A602E7" w:rsidRPr="00473EBE">
                <w:rPr>
                  <w:rFonts w:ascii="Roboto Condensed" w:hAnsi="Roboto Condensed" w:cs="Arial"/>
                  <w:sz w:val="24"/>
                  <w:szCs w:val="24"/>
                </w:rPr>
                <w:t>Инструкция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применению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Плана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sz w:val="24"/>
                <w:szCs w:val="24"/>
              </w:rPr>
              <w:t>счетов</w:t>
            </w:r>
          </w:p>
          <w:p w14:paraId="321EEDCF" w14:textId="5B750CCC" w:rsidR="00197979" w:rsidRPr="00473EBE" w:rsidRDefault="00197979" w:rsidP="00473EBE">
            <w:pPr>
              <w:spacing w:before="60" w:after="60"/>
              <w:rPr>
                <w:rFonts w:ascii="Roboto Condensed" w:hAnsi="Roboto Condensed"/>
                <w:sz w:val="24"/>
                <w:szCs w:val="24"/>
              </w:rPr>
            </w:pPr>
          </w:p>
          <w:p w14:paraId="00B80FB1" w14:textId="0113D9D5" w:rsidR="00E71D93" w:rsidRPr="00473EBE" w:rsidRDefault="00E71D93" w:rsidP="00473EBE">
            <w:pPr>
              <w:spacing w:before="60" w:after="60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D22985" w:rsidRPr="00473EBE" w14:paraId="641A3332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6F771FF7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48122B9F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7EA03C2F" w14:textId="2CD82E77" w:rsidR="00AA2909" w:rsidRPr="00473EBE" w:rsidRDefault="00A602E7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32" w:name="_ref_1-8da258bf71fa4f"/>
            <w:r w:rsidRPr="00473EBE">
              <w:rPr>
                <w:rFonts w:ascii="Roboto Condensed" w:hAnsi="Roboto Condensed" w:cs="Arial"/>
                <w:sz w:val="24"/>
                <w:szCs w:val="24"/>
              </w:rPr>
              <w:t>4.1.3.2.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качестве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527ECA" w:rsidRPr="00473EBE">
              <w:rPr>
                <w:rFonts w:ascii="Roboto Condensed" w:hAnsi="Roboto Condensed" w:cs="Arial"/>
                <w:sz w:val="24"/>
                <w:szCs w:val="24"/>
              </w:rPr>
              <w:t>фактической стоимости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тары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принимается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договорная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цена,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которой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приобретена</w:t>
            </w:r>
            <w:bookmarkEnd w:id="32"/>
          </w:p>
        </w:tc>
        <w:tc>
          <w:tcPr>
            <w:tcW w:w="2136" w:type="dxa"/>
            <w:shd w:val="clear" w:color="auto" w:fill="auto"/>
            <w:noWrap/>
          </w:tcPr>
          <w:p w14:paraId="6431C332" w14:textId="77777777" w:rsidR="00AA2909" w:rsidRPr="00473EBE" w:rsidRDefault="00AA2909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</w:p>
        </w:tc>
      </w:tr>
      <w:tr w:rsidR="00D22985" w:rsidRPr="00473EBE" w14:paraId="4E2AD7B1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  <w:hideMark/>
          </w:tcPr>
          <w:p w14:paraId="5C2B03CB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  <w:hideMark/>
          </w:tcPr>
          <w:p w14:paraId="793D5B88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  <w:hideMark/>
          </w:tcPr>
          <w:p w14:paraId="41ED79FA" w14:textId="77777777" w:rsidR="00AA2909" w:rsidRPr="00473EBE" w:rsidRDefault="00D87DB0" w:rsidP="00473EBE">
            <w:pPr>
              <w:pStyle w:val="1"/>
              <w:numPr>
                <w:ilvl w:val="0"/>
                <w:numId w:val="0"/>
              </w:numPr>
              <w:spacing w:before="60" w:after="60"/>
              <w:jc w:val="both"/>
              <w:rPr>
                <w:rFonts w:ascii="Roboto Condensed" w:hAnsi="Roboto Condensed" w:cs="Arial"/>
                <w:b w:val="0"/>
                <w:szCs w:val="24"/>
              </w:rPr>
            </w:pPr>
            <w:bookmarkStart w:id="33" w:name="_ref_1-cf679f26176b44"/>
            <w:r w:rsidRPr="00473EBE">
              <w:rPr>
                <w:rFonts w:ascii="Roboto Condensed" w:hAnsi="Roboto Condensed" w:cs="Arial"/>
                <w:b w:val="0"/>
                <w:szCs w:val="24"/>
              </w:rPr>
              <w:t>4.1.3.3.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Полученная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от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поставщика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многооборотная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залоговая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тара,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подлежащая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возврату,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учитывается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забалансовом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счете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hyperlink r:id="rId64" w:history="1">
              <w:r w:rsidR="00A602E7" w:rsidRPr="00473EBE">
                <w:rPr>
                  <w:rFonts w:ascii="Roboto Condensed" w:hAnsi="Roboto Condensed" w:cs="Arial"/>
                  <w:b w:val="0"/>
                  <w:szCs w:val="24"/>
                </w:rPr>
                <w:t>002</w:t>
              </w:r>
            </w:hyperlink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"Товарно-материальные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ценности,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принятые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ответственное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хранение"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залоговой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цене.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Залоговая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стоимость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тары,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уплаченная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поставщику,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отражается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дебету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счета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учета</w:t>
            </w:r>
            <w:r w:rsidR="00CE314E" w:rsidRPr="00473EBE">
              <w:rPr>
                <w:rFonts w:ascii="Roboto Condensed" w:hAnsi="Roboto Condensed" w:cs="Arial"/>
                <w:b w:val="0"/>
                <w:szCs w:val="24"/>
              </w:rPr>
              <w:t xml:space="preserve"> </w:t>
            </w:r>
            <w:r w:rsidR="00A602E7" w:rsidRPr="00473EBE">
              <w:rPr>
                <w:rFonts w:ascii="Roboto Condensed" w:hAnsi="Roboto Condensed" w:cs="Arial"/>
                <w:b w:val="0"/>
                <w:szCs w:val="24"/>
              </w:rPr>
              <w:t>расчетов</w:t>
            </w:r>
            <w:bookmarkEnd w:id="33"/>
          </w:p>
        </w:tc>
        <w:tc>
          <w:tcPr>
            <w:tcW w:w="2136" w:type="dxa"/>
            <w:shd w:val="clear" w:color="auto" w:fill="auto"/>
            <w:noWrap/>
            <w:hideMark/>
          </w:tcPr>
          <w:p w14:paraId="4E6D322D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jc w:val="left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65" w:history="1">
              <w:r w:rsidR="00D87DB0" w:rsidRPr="00473EBE">
                <w:rPr>
                  <w:rFonts w:ascii="Roboto Condensed" w:hAnsi="Roboto Condensed" w:cs="Arial"/>
                  <w:sz w:val="24"/>
                  <w:szCs w:val="24"/>
                </w:rPr>
                <w:t>пп.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D87DB0" w:rsidRPr="00473EBE">
                <w:rPr>
                  <w:rFonts w:ascii="Roboto Condensed" w:hAnsi="Roboto Condensed" w:cs="Arial"/>
                  <w:sz w:val="24"/>
                  <w:szCs w:val="24"/>
                </w:rPr>
                <w:t>"б"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D87DB0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D87DB0" w:rsidRPr="00473EBE">
                <w:rPr>
                  <w:rFonts w:ascii="Roboto Condensed" w:hAnsi="Roboto Condensed" w:cs="Arial"/>
                  <w:sz w:val="24"/>
                  <w:szCs w:val="24"/>
                </w:rPr>
                <w:t>4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D87DB0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D87DB0" w:rsidRPr="00473EBE">
              <w:rPr>
                <w:rFonts w:ascii="Roboto Condensed" w:hAnsi="Roboto Condensed" w:cs="Arial"/>
                <w:sz w:val="24"/>
                <w:szCs w:val="24"/>
              </w:rPr>
              <w:t>5/2019,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66" w:history="1">
              <w:r w:rsidR="00D87DB0" w:rsidRPr="00473EBE">
                <w:rPr>
                  <w:rFonts w:ascii="Roboto Condensed" w:hAnsi="Roboto Condensed" w:cs="Arial"/>
                  <w:sz w:val="24"/>
                  <w:szCs w:val="24"/>
                </w:rPr>
                <w:t>Инструкция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D87DB0"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D87DB0" w:rsidRPr="00473EBE">
              <w:rPr>
                <w:rFonts w:ascii="Roboto Condensed" w:hAnsi="Roboto Condensed" w:cs="Arial"/>
                <w:sz w:val="24"/>
                <w:szCs w:val="24"/>
              </w:rPr>
              <w:t>применению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D87DB0" w:rsidRPr="00473EBE">
              <w:rPr>
                <w:rFonts w:ascii="Roboto Condensed" w:hAnsi="Roboto Condensed" w:cs="Arial"/>
                <w:sz w:val="24"/>
                <w:szCs w:val="24"/>
              </w:rPr>
              <w:t>Плана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D87DB0" w:rsidRPr="00473EBE">
              <w:rPr>
                <w:rFonts w:ascii="Roboto Condensed" w:hAnsi="Roboto Condensed" w:cs="Arial"/>
                <w:sz w:val="24"/>
                <w:szCs w:val="24"/>
              </w:rPr>
              <w:t>счетов</w:t>
            </w:r>
          </w:p>
        </w:tc>
      </w:tr>
      <w:tr w:rsidR="00D22985" w:rsidRPr="00473EBE" w14:paraId="78D1FD96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5CA177FE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39852B2F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44D670BB" w14:textId="0698DB5B" w:rsidR="00AA2909" w:rsidRPr="00473EBE" w:rsidRDefault="00E71D93" w:rsidP="00473EBE">
            <w:pPr>
              <w:pStyle w:val="1"/>
              <w:numPr>
                <w:ilvl w:val="0"/>
                <w:numId w:val="0"/>
              </w:numPr>
              <w:spacing w:before="60" w:after="60"/>
              <w:jc w:val="both"/>
              <w:rPr>
                <w:rFonts w:ascii="Roboto Condensed" w:hAnsi="Roboto Condensed" w:cs="Arial"/>
                <w:b w:val="0"/>
                <w:szCs w:val="24"/>
              </w:rPr>
            </w:pPr>
            <w:bookmarkStart w:id="34" w:name="_ref_1-19ff623be02d47"/>
            <w:r w:rsidRPr="00473EBE">
              <w:rPr>
                <w:rFonts w:ascii="Roboto Condensed" w:hAnsi="Roboto Condensed" w:cs="Arial"/>
                <w:b w:val="0"/>
                <w:szCs w:val="24"/>
              </w:rPr>
              <w:t>Долгосрочные активы к продаже отражаются в учете на отдельном субсчете к счету 41</w:t>
            </w:r>
            <w:bookmarkEnd w:id="34"/>
          </w:p>
        </w:tc>
        <w:tc>
          <w:tcPr>
            <w:tcW w:w="2136" w:type="dxa"/>
            <w:shd w:val="clear" w:color="auto" w:fill="auto"/>
            <w:noWrap/>
            <w:hideMark/>
          </w:tcPr>
          <w:p w14:paraId="71AF9AC9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67" w:history="1">
              <w:r w:rsidR="00417F73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417F73" w:rsidRPr="00473EBE">
                <w:rPr>
                  <w:rFonts w:ascii="Roboto Condensed" w:hAnsi="Roboto Condensed" w:cs="Arial"/>
                  <w:sz w:val="24"/>
                  <w:szCs w:val="24"/>
                </w:rPr>
                <w:t>4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17F73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17F73" w:rsidRPr="00473EBE">
              <w:rPr>
                <w:rFonts w:ascii="Roboto Condensed" w:hAnsi="Roboto Condensed" w:cs="Arial"/>
                <w:sz w:val="24"/>
                <w:szCs w:val="24"/>
              </w:rPr>
              <w:t>1/2008,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68" w:history="1">
              <w:r w:rsidR="00417F73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417F73" w:rsidRPr="00473EBE">
                <w:rPr>
                  <w:rFonts w:ascii="Roboto Condensed" w:hAnsi="Roboto Condensed" w:cs="Arial"/>
                  <w:sz w:val="24"/>
                  <w:szCs w:val="24"/>
                </w:rPr>
                <w:t>10.1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17F73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17F73" w:rsidRPr="00473EBE">
              <w:rPr>
                <w:rFonts w:ascii="Roboto Condensed" w:hAnsi="Roboto Condensed" w:cs="Arial"/>
                <w:sz w:val="24"/>
                <w:szCs w:val="24"/>
              </w:rPr>
              <w:t>16/02</w:t>
            </w:r>
          </w:p>
        </w:tc>
      </w:tr>
      <w:tr w:rsidR="00D22985" w:rsidRPr="00473EBE" w14:paraId="1B7E70DC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  <w:hideMark/>
          </w:tcPr>
          <w:p w14:paraId="2AFA6B57" w14:textId="77777777" w:rsidR="000025C2" w:rsidRPr="00473EBE" w:rsidRDefault="000025C2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2682" w:type="dxa"/>
            <w:vMerge w:val="restart"/>
            <w:shd w:val="clear" w:color="auto" w:fill="auto"/>
            <w:noWrap/>
            <w:hideMark/>
          </w:tcPr>
          <w:p w14:paraId="63F4A838" w14:textId="77777777" w:rsidR="000025C2" w:rsidRPr="00473EBE" w:rsidRDefault="000025C2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приобретения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товаров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3BE64E5A" w14:textId="1EC10765" w:rsidR="000025C2" w:rsidRPr="00473EBE" w:rsidRDefault="000025C2" w:rsidP="00473EBE">
            <w:pPr>
              <w:spacing w:before="60" w:after="60" w:line="276" w:lineRule="auto"/>
              <w:jc w:val="both"/>
              <w:outlineLvl w:val="2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  <w:bookmarkStart w:id="35" w:name="_ref_1-1558986c705f49"/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4.2.1.1.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Организация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принимает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к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бухгалтерскому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учету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приобретенные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товары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цене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поставщика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bookmarkEnd w:id="35"/>
          </w:p>
        </w:tc>
        <w:tc>
          <w:tcPr>
            <w:tcW w:w="2136" w:type="dxa"/>
            <w:shd w:val="clear" w:color="auto" w:fill="auto"/>
            <w:noWrap/>
            <w:hideMark/>
          </w:tcPr>
          <w:p w14:paraId="0D589CA7" w14:textId="77777777" w:rsidR="000025C2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69" w:history="1">
              <w:r w:rsidR="000025C2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0025C2" w:rsidRPr="00473EBE">
                <w:rPr>
                  <w:rFonts w:ascii="Roboto Condensed" w:hAnsi="Roboto Condensed" w:cs="Arial"/>
                  <w:sz w:val="24"/>
                  <w:szCs w:val="24"/>
                </w:rPr>
                <w:t>17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0025C2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0025C2" w:rsidRPr="00473EBE">
              <w:rPr>
                <w:rFonts w:ascii="Roboto Condensed" w:hAnsi="Roboto Condensed" w:cs="Arial"/>
                <w:sz w:val="24"/>
                <w:szCs w:val="24"/>
              </w:rPr>
              <w:t>5/2019</w:t>
            </w:r>
          </w:p>
        </w:tc>
      </w:tr>
      <w:tr w:rsidR="00D22985" w:rsidRPr="00473EBE" w14:paraId="67A910E1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5CBC789E" w14:textId="77777777" w:rsidR="000025C2" w:rsidRPr="00473EBE" w:rsidRDefault="000025C2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456C374A" w14:textId="77777777" w:rsidR="000025C2" w:rsidRPr="00473EBE" w:rsidRDefault="000025C2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6391EF51" w14:textId="7C6B9A67" w:rsidR="000025C2" w:rsidRPr="00473EBE" w:rsidRDefault="000025C2" w:rsidP="00473EBE">
            <w:pPr>
              <w:spacing w:before="60" w:after="60" w:line="276" w:lineRule="auto"/>
              <w:jc w:val="both"/>
              <w:outlineLvl w:val="2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bookmarkStart w:id="36" w:name="_ref_1-6840b3e452cc49"/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4.2.1.2.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Единицей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бухгалтерского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учета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товаров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является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номенклатурный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номер</w:t>
            </w:r>
            <w:bookmarkEnd w:id="36"/>
          </w:p>
        </w:tc>
        <w:tc>
          <w:tcPr>
            <w:tcW w:w="2136" w:type="dxa"/>
            <w:shd w:val="clear" w:color="auto" w:fill="auto"/>
            <w:noWrap/>
          </w:tcPr>
          <w:p w14:paraId="7096E3AB" w14:textId="77777777" w:rsidR="000025C2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70" w:history="1">
              <w:r w:rsidR="000025C2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0025C2" w:rsidRPr="00473EBE">
                <w:rPr>
                  <w:rFonts w:ascii="Roboto Condensed" w:hAnsi="Roboto Condensed" w:cs="Arial"/>
                  <w:sz w:val="24"/>
                  <w:szCs w:val="24"/>
                </w:rPr>
                <w:t>6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0025C2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0025C2" w:rsidRPr="00473EBE">
              <w:rPr>
                <w:rFonts w:ascii="Roboto Condensed" w:hAnsi="Roboto Condensed" w:cs="Arial"/>
                <w:sz w:val="24"/>
                <w:szCs w:val="24"/>
              </w:rPr>
              <w:t>5/2019</w:t>
            </w:r>
          </w:p>
        </w:tc>
      </w:tr>
      <w:tr w:rsidR="00D22985" w:rsidRPr="00473EBE" w14:paraId="23B7DE43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5BF96805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0A187152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Оценка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товаров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отпуске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66C000AC" w14:textId="3092FD44" w:rsidR="00AA2909" w:rsidRPr="00473EBE" w:rsidRDefault="000025C2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37" w:name="_ref_1-f57f600337bd4f"/>
            <w:r w:rsidRPr="00473EBE">
              <w:rPr>
                <w:rFonts w:ascii="Roboto Condensed" w:hAnsi="Roboto Condensed" w:cs="Arial"/>
                <w:sz w:val="24"/>
                <w:szCs w:val="24"/>
              </w:rPr>
              <w:t>При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отпуске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товаров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оценка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производится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организацией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средней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себестоимости.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качестве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расчетного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периода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установлен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месяц</w:t>
            </w:r>
            <w:bookmarkEnd w:id="37"/>
          </w:p>
        </w:tc>
        <w:tc>
          <w:tcPr>
            <w:tcW w:w="2136" w:type="dxa"/>
            <w:shd w:val="clear" w:color="auto" w:fill="auto"/>
            <w:noWrap/>
            <w:hideMark/>
          </w:tcPr>
          <w:p w14:paraId="6EE6B4ED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71" w:history="1">
              <w:r w:rsidR="000025C2" w:rsidRPr="00473EBE">
                <w:rPr>
                  <w:rFonts w:ascii="Roboto Condensed" w:hAnsi="Roboto Condensed" w:cs="Arial"/>
                  <w:sz w:val="24"/>
                  <w:szCs w:val="24"/>
                </w:rPr>
                <w:t>пп.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0025C2" w:rsidRPr="00473EBE">
                <w:rPr>
                  <w:rFonts w:ascii="Roboto Condensed" w:hAnsi="Roboto Condensed" w:cs="Arial"/>
                  <w:sz w:val="24"/>
                  <w:szCs w:val="24"/>
                </w:rPr>
                <w:t>"б"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0025C2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0025C2" w:rsidRPr="00473EBE">
                <w:rPr>
                  <w:rFonts w:ascii="Roboto Condensed" w:hAnsi="Roboto Condensed" w:cs="Arial"/>
                  <w:sz w:val="24"/>
                  <w:szCs w:val="24"/>
                </w:rPr>
                <w:t>36</w:t>
              </w:r>
            </w:hyperlink>
            <w:r w:rsidR="000025C2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72" w:history="1">
              <w:r w:rsidR="000025C2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0025C2" w:rsidRPr="00473EBE">
                <w:rPr>
                  <w:rFonts w:ascii="Roboto Condensed" w:hAnsi="Roboto Condensed" w:cs="Arial"/>
                  <w:sz w:val="24"/>
                  <w:szCs w:val="24"/>
                </w:rPr>
                <w:t>39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0025C2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0025C2" w:rsidRPr="00473EBE">
              <w:rPr>
                <w:rFonts w:ascii="Roboto Condensed" w:hAnsi="Roboto Condensed" w:cs="Arial"/>
                <w:sz w:val="24"/>
                <w:szCs w:val="24"/>
              </w:rPr>
              <w:t>5/2019</w:t>
            </w:r>
          </w:p>
        </w:tc>
      </w:tr>
      <w:tr w:rsidR="00D22985" w:rsidRPr="00473EBE" w14:paraId="0FA66259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  <w:hideMark/>
          </w:tcPr>
          <w:p w14:paraId="5FD6750C" w14:textId="77777777" w:rsidR="00C303CC" w:rsidRPr="00473EBE" w:rsidRDefault="00C303CC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lastRenderedPageBreak/>
              <w:t>4.2.3.</w:t>
            </w:r>
          </w:p>
        </w:tc>
        <w:tc>
          <w:tcPr>
            <w:tcW w:w="2682" w:type="dxa"/>
            <w:vMerge w:val="restart"/>
            <w:shd w:val="clear" w:color="auto" w:fill="auto"/>
            <w:noWrap/>
            <w:hideMark/>
          </w:tcPr>
          <w:p w14:paraId="41553CDA" w14:textId="77777777" w:rsidR="00C303CC" w:rsidRPr="00473EBE" w:rsidRDefault="00C303CC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тары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под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товаром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порожней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тары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7E0C5BD2" w14:textId="7EBFA9FB" w:rsidR="00C303CC" w:rsidRPr="00473EBE" w:rsidRDefault="00C303CC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38" w:name="_ref_1-8996ceef78f84e"/>
            <w:r w:rsidRPr="00473EBE">
              <w:rPr>
                <w:rFonts w:ascii="Roboto Condensed" w:hAnsi="Roboto Condensed" w:cs="Arial"/>
                <w:sz w:val="24"/>
                <w:szCs w:val="24"/>
              </w:rPr>
              <w:t>4.2.3.1.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Синтетический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аналитический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тары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ведется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ценах.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качестве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цены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принимается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договорная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цена,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которой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приобретена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тара.</w:t>
            </w:r>
            <w:bookmarkEnd w:id="38"/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Приобретенная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тара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принимается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бухгалтерскому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41,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73" w:history="1"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субсчет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"Тара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под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товаром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порожняя".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Отклонения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фактической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себестоимости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цены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тары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91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"Прочие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доходы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расходы"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3B2B8552" w14:textId="77777777" w:rsidR="00C303CC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74" w:history="1">
              <w:r w:rsidR="00C303CC" w:rsidRPr="00473EBE">
                <w:rPr>
                  <w:rFonts w:ascii="Roboto Condensed" w:hAnsi="Roboto Condensed" w:cs="Arial"/>
                  <w:sz w:val="24"/>
                  <w:szCs w:val="24"/>
                </w:rPr>
                <w:t>Инструкция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применению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Плана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счетов</w:t>
            </w:r>
          </w:p>
        </w:tc>
      </w:tr>
      <w:tr w:rsidR="00D22985" w:rsidRPr="00473EBE" w14:paraId="2B58CEC7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7D17B5B6" w14:textId="77777777" w:rsidR="00C303CC" w:rsidRPr="00473EBE" w:rsidRDefault="00C303CC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11A30EF7" w14:textId="77777777" w:rsidR="00C303CC" w:rsidRPr="00473EBE" w:rsidRDefault="00C303CC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3781D958" w14:textId="19E8FE31" w:rsidR="00C303CC" w:rsidRPr="00473EBE" w:rsidRDefault="00C303CC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39" w:name="_ref_1-a28c565da9ee4e"/>
            <w:r w:rsidRPr="00473EBE">
              <w:rPr>
                <w:rFonts w:ascii="Roboto Condensed" w:hAnsi="Roboto Condensed" w:cs="Arial"/>
                <w:sz w:val="24"/>
                <w:szCs w:val="24"/>
              </w:rPr>
              <w:t>4.2.3.2.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Полученная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поставщика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многооборотная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залоговая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тара,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подлежащая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возврату,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учитывается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забалансовом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75" w:history="1"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счете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002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"Товарно-материальные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ценности,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принятые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ответственное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хранение"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залоговой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цене.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Залоговая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тары,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уплаченная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поставщику,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отражается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дебету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расчетов</w:t>
            </w:r>
            <w:bookmarkEnd w:id="39"/>
          </w:p>
        </w:tc>
        <w:tc>
          <w:tcPr>
            <w:tcW w:w="2136" w:type="dxa"/>
            <w:shd w:val="clear" w:color="auto" w:fill="auto"/>
            <w:noWrap/>
          </w:tcPr>
          <w:p w14:paraId="0B7BE6FA" w14:textId="77777777" w:rsidR="00C303CC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76" w:history="1">
              <w:r w:rsidR="00C303CC" w:rsidRPr="00473EBE">
                <w:rPr>
                  <w:rFonts w:ascii="Roboto Condensed" w:hAnsi="Roboto Condensed" w:cs="Arial"/>
                  <w:sz w:val="24"/>
                  <w:szCs w:val="24"/>
                </w:rPr>
                <w:t>пп.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303CC" w:rsidRPr="00473EBE">
                <w:rPr>
                  <w:rFonts w:ascii="Roboto Condensed" w:hAnsi="Roboto Condensed" w:cs="Arial"/>
                  <w:sz w:val="24"/>
                  <w:szCs w:val="24"/>
                </w:rPr>
                <w:t>"б"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303CC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303CC" w:rsidRPr="00473EBE">
                <w:rPr>
                  <w:rFonts w:ascii="Roboto Condensed" w:hAnsi="Roboto Condensed" w:cs="Arial"/>
                  <w:sz w:val="24"/>
                  <w:szCs w:val="24"/>
                </w:rPr>
                <w:t>4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5/2019,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77" w:history="1">
              <w:r w:rsidR="00C303CC" w:rsidRPr="00473EBE">
                <w:rPr>
                  <w:rFonts w:ascii="Roboto Condensed" w:hAnsi="Roboto Condensed" w:cs="Arial"/>
                  <w:sz w:val="24"/>
                  <w:szCs w:val="24"/>
                </w:rPr>
                <w:t>Инструкция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применению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Плана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счетов</w:t>
            </w:r>
          </w:p>
        </w:tc>
      </w:tr>
      <w:tr w:rsidR="00D22985" w:rsidRPr="00473EBE" w14:paraId="0D54CB4D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0901667D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15C573BF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Учет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затрат.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Незавершенное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производство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52F631EA" w14:textId="6A601343" w:rsidR="00AA2909" w:rsidRPr="00473EBE" w:rsidRDefault="00A1392B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40" w:name="_ref_1-007af9a6794842"/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фактическую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себестоимость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(незавершенного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готовой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продукции)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включаются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затраты,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возникшие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связи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ненадлежащей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организацией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производственного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процесса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(сверхнормативный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сырья,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материалов,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энергии,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труда,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потери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простоев,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брака,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нарушений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трудовой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технологической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дисциплины).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Такие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затраты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предварительно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аккумулируются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счетах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затрат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производство,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обособляются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аналитическом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(или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определяются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расчетным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путем)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списываются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прочие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расходы</w:t>
            </w:r>
            <w:bookmarkEnd w:id="40"/>
          </w:p>
        </w:tc>
        <w:tc>
          <w:tcPr>
            <w:tcW w:w="2136" w:type="dxa"/>
            <w:shd w:val="clear" w:color="auto" w:fill="auto"/>
            <w:noWrap/>
            <w:hideMark/>
          </w:tcPr>
          <w:p w14:paraId="49E5BB71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78" w:history="1">
              <w:r w:rsidR="00A1392B" w:rsidRPr="00473EBE">
                <w:rPr>
                  <w:rFonts w:ascii="Roboto Condensed" w:hAnsi="Roboto Condensed" w:cs="Arial"/>
                  <w:sz w:val="24"/>
                  <w:szCs w:val="24"/>
                </w:rPr>
                <w:t>пп.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1392B" w:rsidRPr="00473EBE">
                <w:rPr>
                  <w:rFonts w:ascii="Roboto Condensed" w:hAnsi="Roboto Condensed" w:cs="Arial"/>
                  <w:sz w:val="24"/>
                  <w:szCs w:val="24"/>
                </w:rPr>
                <w:t>"а"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1392B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1392B" w:rsidRPr="00473EBE">
                <w:rPr>
                  <w:rFonts w:ascii="Roboto Condensed" w:hAnsi="Roboto Condensed" w:cs="Arial"/>
                  <w:sz w:val="24"/>
                  <w:szCs w:val="24"/>
                </w:rPr>
                <w:t>26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1392B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1392B" w:rsidRPr="00473EBE">
              <w:rPr>
                <w:rFonts w:ascii="Roboto Condensed" w:hAnsi="Roboto Condensed" w:cs="Arial"/>
                <w:sz w:val="24"/>
                <w:szCs w:val="24"/>
              </w:rPr>
              <w:t>5/2019,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79" w:history="1">
              <w:r w:rsidR="00A1392B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1392B" w:rsidRPr="00473EBE">
                <w:rPr>
                  <w:rFonts w:ascii="Roboto Condensed" w:hAnsi="Roboto Condensed" w:cs="Arial"/>
                  <w:sz w:val="24"/>
                  <w:szCs w:val="24"/>
                </w:rPr>
                <w:t>11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1392B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1392B" w:rsidRPr="00473EBE">
              <w:rPr>
                <w:rFonts w:ascii="Roboto Condensed" w:hAnsi="Roboto Condensed" w:cs="Arial"/>
                <w:sz w:val="24"/>
                <w:szCs w:val="24"/>
              </w:rPr>
              <w:t>10/99)</w:t>
            </w:r>
          </w:p>
        </w:tc>
      </w:tr>
      <w:tr w:rsidR="00D22985" w:rsidRPr="00473EBE" w14:paraId="1348EFC3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0907F602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lastRenderedPageBreak/>
              <w:t>4.3.1.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11756493" w14:textId="7CC44665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основного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752FC5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производства (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20)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5FA01791" w14:textId="77777777" w:rsidR="000F39D3" w:rsidRPr="00473EBE" w:rsidRDefault="000F39D3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41" w:name="_ref_1-cc31a6a21e8845"/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составе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основного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отражаются:</w:t>
            </w:r>
            <w:bookmarkEnd w:id="41"/>
          </w:p>
          <w:p w14:paraId="1BB51069" w14:textId="10CD7ACB" w:rsidR="000F39D3" w:rsidRPr="00473EBE" w:rsidRDefault="000F39D3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-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оплату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труда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работников,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непосредственно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участвующих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продукции,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начисленные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такую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оплату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страховые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взносы</w:t>
            </w:r>
          </w:p>
          <w:p w14:paraId="0C4353DB" w14:textId="35EC7904" w:rsidR="000F39D3" w:rsidRPr="00473EBE" w:rsidRDefault="000F39D3" w:rsidP="00473EBE">
            <w:pPr>
              <w:spacing w:before="60" w:after="60" w:line="276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-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расходы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приобретение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сырья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материалов,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потребляемых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процессе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производства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продукции</w:t>
            </w:r>
          </w:p>
          <w:p w14:paraId="0DF4A585" w14:textId="4BEB5BEE" w:rsidR="000F39D3" w:rsidRPr="00473EBE" w:rsidRDefault="000F39D3" w:rsidP="00473EBE">
            <w:pPr>
              <w:spacing w:before="60" w:after="60" w:line="276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-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амортизация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основных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средств,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стоимость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"малоценных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основных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средств",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также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затраты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поддержание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работоспособности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или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исправности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ремонт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таких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ОС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"малоценных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ОС",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если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данные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средства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производства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непосредственно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используются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для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производства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продукции</w:t>
            </w:r>
          </w:p>
          <w:p w14:paraId="7D7E9230" w14:textId="1F328C42" w:rsidR="000F39D3" w:rsidRPr="00473EBE" w:rsidRDefault="000F39D3" w:rsidP="00473EBE">
            <w:pPr>
              <w:spacing w:before="60" w:after="60" w:line="276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-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расходы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оплату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работ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(услуг)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сторонних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организаций,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непосредственно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используемых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производстве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продукции</w:t>
            </w:r>
          </w:p>
          <w:p w14:paraId="7BBB4873" w14:textId="713B8ECC" w:rsidR="00AA2909" w:rsidRPr="00473EBE" w:rsidRDefault="000F39D3" w:rsidP="00473EBE">
            <w:pPr>
              <w:spacing w:before="60" w:after="60" w:line="276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-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другие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расходы,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непосредственно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связанные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производством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5AD75E49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</w:p>
        </w:tc>
      </w:tr>
      <w:tr w:rsidR="00D22985" w:rsidRPr="00473EBE" w14:paraId="3131CC61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7022CC20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lastRenderedPageBreak/>
              <w:t>4.3.2.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01FDE1FD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общехозяйственных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расходов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(счет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26)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03D34BDB" w14:textId="77777777" w:rsidR="00C303CC" w:rsidRPr="00473EBE" w:rsidRDefault="00C303CC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42" w:name="_ref_1-6e3a5d94c37344"/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составе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общехозяйственных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учитываются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для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нужд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управления,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связанные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непосредственно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производственным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процессом,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именно:</w:t>
            </w:r>
            <w:bookmarkEnd w:id="42"/>
          </w:p>
          <w:p w14:paraId="5C11B2BA" w14:textId="14E22B9D" w:rsidR="00C303CC" w:rsidRPr="00473EBE" w:rsidRDefault="00C303CC" w:rsidP="00473EBE">
            <w:pPr>
              <w:numPr>
                <w:ilvl w:val="1"/>
                <w:numId w:val="2"/>
              </w:numPr>
              <w:spacing w:before="60" w:after="60" w:line="276" w:lineRule="auto"/>
              <w:contextualSpacing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заработная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плата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управленческого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персонала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начисленные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нее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страховые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взносы</w:t>
            </w:r>
          </w:p>
          <w:p w14:paraId="2E0273D0" w14:textId="43AFD11E" w:rsidR="00C303CC" w:rsidRPr="00473EBE" w:rsidRDefault="00C303CC" w:rsidP="00473EBE">
            <w:pPr>
              <w:numPr>
                <w:ilvl w:val="1"/>
                <w:numId w:val="2"/>
              </w:numPr>
              <w:spacing w:before="60" w:after="60" w:line="276" w:lineRule="auto"/>
              <w:contextualSpacing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затраты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помещений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общехозяйственного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назначения</w:t>
            </w:r>
          </w:p>
          <w:p w14:paraId="2F21AC7C" w14:textId="4AF656BF" w:rsidR="00C303CC" w:rsidRPr="00473EBE" w:rsidRDefault="00C303CC" w:rsidP="00473EBE">
            <w:pPr>
              <w:numPr>
                <w:ilvl w:val="1"/>
                <w:numId w:val="2"/>
              </w:numPr>
              <w:spacing w:before="60" w:after="60" w:line="276" w:lineRule="auto"/>
              <w:contextualSpacing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стоимость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информационных,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аудиторских,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консультационных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аналогичных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услуг</w:t>
            </w:r>
          </w:p>
          <w:p w14:paraId="39E2D42F" w14:textId="676AB7F9" w:rsidR="00C303CC" w:rsidRPr="00473EBE" w:rsidRDefault="00C303CC" w:rsidP="00473EBE">
            <w:pPr>
              <w:numPr>
                <w:ilvl w:val="1"/>
                <w:numId w:val="2"/>
              </w:numPr>
              <w:spacing w:before="60" w:after="60" w:line="276" w:lineRule="auto"/>
              <w:contextualSpacing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амортизация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основных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средств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управленческого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общехозяйственного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назначения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расходы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ремонт</w:t>
            </w:r>
          </w:p>
          <w:p w14:paraId="4DF2DF52" w14:textId="0420BC74" w:rsidR="00C303CC" w:rsidRPr="00473EBE" w:rsidRDefault="00C303CC" w:rsidP="00473EBE">
            <w:pPr>
              <w:numPr>
                <w:ilvl w:val="1"/>
                <w:numId w:val="2"/>
              </w:numPr>
              <w:spacing w:before="60" w:after="60" w:line="276" w:lineRule="auto"/>
              <w:contextualSpacing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другие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аналогичные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назначению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управленческие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расходы</w:t>
            </w:r>
          </w:p>
          <w:p w14:paraId="796E3B3B" w14:textId="77777777" w:rsidR="00C303CC" w:rsidRPr="00473EBE" w:rsidRDefault="00C303CC" w:rsidP="00473EBE">
            <w:pPr>
              <w:spacing w:before="60" w:after="60" w:line="276" w:lineRule="auto"/>
              <w:contextualSpacing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  <w:p w14:paraId="14E33C99" w14:textId="76EA5E51" w:rsidR="00AA2909" w:rsidRPr="00473EBE" w:rsidRDefault="00C303CC" w:rsidP="00473EBE">
            <w:pPr>
              <w:spacing w:before="60" w:after="60" w:line="276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bookmarkStart w:id="43" w:name="_ref_1-8b04f527616a4f"/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Управленческие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р</w:t>
            </w:r>
            <w:r w:rsidR="00140F55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асходы,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140F55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накопленные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140F55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140F55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счете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140F55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26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конец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каждого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отчетного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периода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списываются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финансовый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результат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(относятся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дебет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счета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90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"Продажи")</w:t>
            </w:r>
            <w:bookmarkEnd w:id="43"/>
          </w:p>
        </w:tc>
        <w:tc>
          <w:tcPr>
            <w:tcW w:w="2136" w:type="dxa"/>
            <w:shd w:val="clear" w:color="auto" w:fill="auto"/>
            <w:noWrap/>
            <w:hideMark/>
          </w:tcPr>
          <w:p w14:paraId="6C987E4A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80" w:history="1">
              <w:r w:rsidR="00C303CC" w:rsidRPr="00473EBE">
                <w:rPr>
                  <w:rFonts w:ascii="Roboto Condensed" w:hAnsi="Roboto Condensed" w:cs="Arial"/>
                  <w:sz w:val="24"/>
                  <w:szCs w:val="24"/>
                </w:rPr>
                <w:t>абз.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303CC" w:rsidRPr="00473EBE">
                <w:rPr>
                  <w:rFonts w:ascii="Roboto Condensed" w:hAnsi="Roboto Condensed" w:cs="Arial"/>
                  <w:sz w:val="24"/>
                  <w:szCs w:val="24"/>
                </w:rPr>
                <w:t>2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303CC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303CC" w:rsidRPr="00473EBE">
                <w:rPr>
                  <w:rFonts w:ascii="Roboto Condensed" w:hAnsi="Roboto Condensed" w:cs="Arial"/>
                  <w:sz w:val="24"/>
                  <w:szCs w:val="24"/>
                </w:rPr>
                <w:t>9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10/99,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81" w:history="1">
              <w:r w:rsidR="00C303CC" w:rsidRPr="00473EBE">
                <w:rPr>
                  <w:rFonts w:ascii="Roboto Condensed" w:hAnsi="Roboto Condensed" w:cs="Arial"/>
                  <w:sz w:val="24"/>
                  <w:szCs w:val="24"/>
                </w:rPr>
                <w:t>Инструкция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применению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Плана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счетов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(пояснения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счету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26),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82" w:history="1">
              <w:r w:rsidR="00C303CC" w:rsidRPr="00473EBE">
                <w:rPr>
                  <w:rFonts w:ascii="Roboto Condensed" w:hAnsi="Roboto Condensed" w:cs="Arial"/>
                  <w:sz w:val="24"/>
                  <w:szCs w:val="24"/>
                </w:rPr>
                <w:t>пп.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303CC" w:rsidRPr="00473EBE">
                <w:rPr>
                  <w:rFonts w:ascii="Roboto Condensed" w:hAnsi="Roboto Condensed" w:cs="Arial"/>
                  <w:sz w:val="24"/>
                  <w:szCs w:val="24"/>
                </w:rPr>
                <w:t>"г"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303CC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C303CC" w:rsidRPr="00473EBE">
                <w:rPr>
                  <w:rFonts w:ascii="Roboto Condensed" w:hAnsi="Roboto Condensed" w:cs="Arial"/>
                  <w:sz w:val="24"/>
                  <w:szCs w:val="24"/>
                </w:rPr>
                <w:t>26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303CC" w:rsidRPr="00473EBE">
              <w:rPr>
                <w:rFonts w:ascii="Roboto Condensed" w:hAnsi="Roboto Condensed" w:cs="Arial"/>
                <w:sz w:val="24"/>
                <w:szCs w:val="24"/>
              </w:rPr>
              <w:t>5/2019</w:t>
            </w:r>
          </w:p>
        </w:tc>
      </w:tr>
      <w:tr w:rsidR="00D22985" w:rsidRPr="00473EBE" w14:paraId="4467EC2A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5E7A6381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lastRenderedPageBreak/>
              <w:t>4.3.3.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18482388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Общепроизводственных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расходов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(счет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25)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2287DFD1" w14:textId="77777777" w:rsidR="00A1392B" w:rsidRPr="00473EBE" w:rsidRDefault="00A1392B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44" w:name="_ref_1-d541acf028884f"/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25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отражаются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обслуживанию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именно:</w:t>
            </w:r>
            <w:bookmarkEnd w:id="44"/>
          </w:p>
          <w:p w14:paraId="51A20C5F" w14:textId="183141C3" w:rsidR="00A1392B" w:rsidRPr="00473EBE" w:rsidRDefault="00A1392B" w:rsidP="00473EBE">
            <w:pPr>
              <w:pStyle w:val="a5"/>
              <w:numPr>
                <w:ilvl w:val="1"/>
                <w:numId w:val="2"/>
              </w:num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содержанию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эксплуатации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машин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оборудования</w:t>
            </w:r>
          </w:p>
          <w:p w14:paraId="50C1823C" w14:textId="34B4A4E4" w:rsidR="00A1392B" w:rsidRPr="00473EBE" w:rsidRDefault="00A1392B" w:rsidP="00473EBE">
            <w:pPr>
              <w:pStyle w:val="a5"/>
              <w:numPr>
                <w:ilvl w:val="1"/>
                <w:numId w:val="2"/>
              </w:num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затраты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аренде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помещений</w:t>
            </w:r>
          </w:p>
          <w:p w14:paraId="2AAE1CF4" w14:textId="11268A82" w:rsidR="00A1392B" w:rsidRPr="00473EBE" w:rsidRDefault="00A1392B" w:rsidP="00473EBE">
            <w:pPr>
              <w:pStyle w:val="a5"/>
              <w:numPr>
                <w:ilvl w:val="1"/>
                <w:numId w:val="2"/>
              </w:num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содержание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помещений</w:t>
            </w:r>
          </w:p>
          <w:p w14:paraId="7499785B" w14:textId="0E9C623D" w:rsidR="00A1392B" w:rsidRPr="00473EBE" w:rsidRDefault="00A1392B" w:rsidP="00473EBE">
            <w:pPr>
              <w:pStyle w:val="a5"/>
              <w:numPr>
                <w:ilvl w:val="1"/>
                <w:numId w:val="2"/>
              </w:num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оплата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труда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работников,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занятых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обслуживанием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начисленные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страховые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взносы</w:t>
            </w:r>
          </w:p>
          <w:p w14:paraId="3EAB3258" w14:textId="20717CCD" w:rsidR="00AA2909" w:rsidRPr="00473EBE" w:rsidRDefault="00A1392B" w:rsidP="00473EBE">
            <w:pPr>
              <w:pStyle w:val="a5"/>
              <w:numPr>
                <w:ilvl w:val="1"/>
                <w:numId w:val="2"/>
              </w:num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другие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расходы,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связанные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обслуживанием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производства</w:t>
            </w:r>
          </w:p>
          <w:p w14:paraId="48B73A67" w14:textId="77777777" w:rsidR="002348FA" w:rsidRPr="00473EBE" w:rsidRDefault="002348FA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bCs w:val="0"/>
                <w:sz w:val="24"/>
                <w:szCs w:val="24"/>
              </w:rPr>
            </w:pPr>
            <w:bookmarkStart w:id="45" w:name="_ref_1-2e88016096be4a"/>
          </w:p>
          <w:p w14:paraId="3848527E" w14:textId="3CCD989E" w:rsidR="002348FA" w:rsidRPr="00473EBE" w:rsidRDefault="002348FA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Общепроизводственные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расходы,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учитываемые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25,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относятся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себестоимость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конкретного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продукта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труда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пропорционально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прямым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материальным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затратам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производство</w:t>
            </w:r>
            <w:bookmarkEnd w:id="45"/>
          </w:p>
        </w:tc>
        <w:tc>
          <w:tcPr>
            <w:tcW w:w="2136" w:type="dxa"/>
            <w:shd w:val="clear" w:color="auto" w:fill="auto"/>
            <w:noWrap/>
            <w:hideMark/>
          </w:tcPr>
          <w:p w14:paraId="499173C7" w14:textId="77777777" w:rsidR="002348FA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83" w:history="1">
              <w:r w:rsidR="00A1392B" w:rsidRPr="00473EBE">
                <w:rPr>
                  <w:rFonts w:ascii="Roboto Condensed" w:hAnsi="Roboto Condensed" w:cs="Arial"/>
                  <w:sz w:val="24"/>
                  <w:szCs w:val="24"/>
                </w:rPr>
                <w:t>Инструкция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1392B"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1392B" w:rsidRPr="00473EBE">
              <w:rPr>
                <w:rFonts w:ascii="Roboto Condensed" w:hAnsi="Roboto Condensed" w:cs="Arial"/>
                <w:sz w:val="24"/>
                <w:szCs w:val="24"/>
              </w:rPr>
              <w:t>применению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1392B" w:rsidRPr="00473EBE">
              <w:rPr>
                <w:rFonts w:ascii="Roboto Condensed" w:hAnsi="Roboto Condensed" w:cs="Arial"/>
                <w:sz w:val="24"/>
                <w:szCs w:val="24"/>
              </w:rPr>
              <w:t>Плана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1392B" w:rsidRPr="00473EBE">
              <w:rPr>
                <w:rFonts w:ascii="Roboto Condensed" w:hAnsi="Roboto Condensed" w:cs="Arial"/>
                <w:sz w:val="24"/>
                <w:szCs w:val="24"/>
              </w:rPr>
              <w:t>счетов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1392B" w:rsidRPr="00473EBE">
              <w:rPr>
                <w:rFonts w:ascii="Roboto Condensed" w:hAnsi="Roboto Condensed" w:cs="Arial"/>
                <w:sz w:val="24"/>
                <w:szCs w:val="24"/>
              </w:rPr>
              <w:t>(пояснения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1392B"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1392B" w:rsidRPr="00473EBE">
              <w:rPr>
                <w:rFonts w:ascii="Roboto Condensed" w:hAnsi="Roboto Condensed" w:cs="Arial"/>
                <w:sz w:val="24"/>
                <w:szCs w:val="24"/>
              </w:rPr>
              <w:t>счету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1392B" w:rsidRPr="00473EBE">
              <w:rPr>
                <w:rFonts w:ascii="Roboto Condensed" w:hAnsi="Roboto Condensed" w:cs="Arial"/>
                <w:sz w:val="24"/>
                <w:szCs w:val="24"/>
              </w:rPr>
              <w:t>25</w:t>
            </w:r>
            <w:r w:rsidR="002348FA" w:rsidRPr="00473EBE">
              <w:rPr>
                <w:rFonts w:ascii="Roboto Condensed" w:hAnsi="Roboto Condensed" w:cs="Arial"/>
                <w:sz w:val="24"/>
                <w:szCs w:val="24"/>
              </w:rPr>
              <w:t>),</w:t>
            </w:r>
          </w:p>
          <w:p w14:paraId="6C13887C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84" w:history="1">
              <w:r w:rsidR="002348FA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2348FA" w:rsidRPr="00473EBE">
                <w:rPr>
                  <w:rFonts w:ascii="Roboto Condensed" w:hAnsi="Roboto Condensed" w:cs="Arial"/>
                  <w:sz w:val="24"/>
                  <w:szCs w:val="24"/>
                </w:rPr>
                <w:t>25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2348FA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2348FA" w:rsidRPr="00473EBE">
              <w:rPr>
                <w:rFonts w:ascii="Roboto Condensed" w:hAnsi="Roboto Condensed" w:cs="Arial"/>
                <w:sz w:val="24"/>
                <w:szCs w:val="24"/>
              </w:rPr>
              <w:t>5/2019,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</w:p>
        </w:tc>
      </w:tr>
      <w:tr w:rsidR="00D22985" w:rsidRPr="00473EBE" w14:paraId="13E9E330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61DBEF7B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4.3.4.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4D7F34EC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вспомогательных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расходов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(счет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23)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241E2983" w14:textId="77777777" w:rsidR="00E67ECA" w:rsidRPr="00473EBE" w:rsidRDefault="00E67ECA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46" w:name="_ref_1-102582f7fb724d"/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обслуживание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вспомогательных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учитываются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непосредственно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23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"Вспомогательные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производства".</w:t>
            </w:r>
            <w:bookmarkStart w:id="47" w:name="_ref_1-a8a6d9fd9b9548"/>
            <w:bookmarkEnd w:id="46"/>
          </w:p>
          <w:p w14:paraId="342B5005" w14:textId="13FE6841" w:rsidR="00E67ECA" w:rsidRPr="00473EBE" w:rsidRDefault="00E67ECA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вспомогательных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относятся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себестоимость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конкретного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продукта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труда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пропорционально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основных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материалов,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отпущенных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течение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отчетного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периода</w:t>
            </w:r>
            <w:bookmarkEnd w:id="47"/>
          </w:p>
        </w:tc>
        <w:tc>
          <w:tcPr>
            <w:tcW w:w="2136" w:type="dxa"/>
            <w:shd w:val="clear" w:color="auto" w:fill="auto"/>
            <w:noWrap/>
            <w:hideMark/>
          </w:tcPr>
          <w:p w14:paraId="7CA9A9F4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85" w:history="1">
              <w:r w:rsidR="00E67ECA" w:rsidRPr="00473EBE">
                <w:rPr>
                  <w:rFonts w:ascii="Roboto Condensed" w:hAnsi="Roboto Condensed" w:cs="Arial"/>
                  <w:sz w:val="24"/>
                  <w:szCs w:val="24"/>
                </w:rPr>
                <w:t>Инструкция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67ECA"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67ECA" w:rsidRPr="00473EBE">
              <w:rPr>
                <w:rFonts w:ascii="Roboto Condensed" w:hAnsi="Roboto Condensed" w:cs="Arial"/>
                <w:sz w:val="24"/>
                <w:szCs w:val="24"/>
              </w:rPr>
              <w:t>применению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67ECA" w:rsidRPr="00473EBE">
              <w:rPr>
                <w:rFonts w:ascii="Roboto Condensed" w:hAnsi="Roboto Condensed" w:cs="Arial"/>
                <w:sz w:val="24"/>
                <w:szCs w:val="24"/>
              </w:rPr>
              <w:t>Плана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67ECA" w:rsidRPr="00473EBE">
              <w:rPr>
                <w:rFonts w:ascii="Roboto Condensed" w:hAnsi="Roboto Condensed" w:cs="Arial"/>
                <w:sz w:val="24"/>
                <w:szCs w:val="24"/>
              </w:rPr>
              <w:t>счетов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67ECA" w:rsidRPr="00473EBE">
              <w:rPr>
                <w:rFonts w:ascii="Roboto Condensed" w:hAnsi="Roboto Condensed" w:cs="Arial"/>
                <w:sz w:val="24"/>
                <w:szCs w:val="24"/>
              </w:rPr>
              <w:t>(пояснения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67ECA"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67ECA" w:rsidRPr="00473EBE">
              <w:rPr>
                <w:rFonts w:ascii="Roboto Condensed" w:hAnsi="Roboto Condensed" w:cs="Arial"/>
                <w:sz w:val="24"/>
                <w:szCs w:val="24"/>
              </w:rPr>
              <w:t>счету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67ECA" w:rsidRPr="00473EBE">
              <w:rPr>
                <w:rFonts w:ascii="Roboto Condensed" w:hAnsi="Roboto Condensed" w:cs="Arial"/>
                <w:sz w:val="24"/>
                <w:szCs w:val="24"/>
              </w:rPr>
              <w:t>23)</w:t>
            </w:r>
          </w:p>
        </w:tc>
      </w:tr>
      <w:tr w:rsidR="00D22985" w:rsidRPr="00473EBE" w14:paraId="3019C902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0EBD717F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4.3.5.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14B7CC70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Незавершенное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производство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6A2A9A1C" w14:textId="5587D775" w:rsidR="00AA2909" w:rsidRPr="00473EBE" w:rsidRDefault="000F39D3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48" w:name="_ref_1-861b3e1dd7ec42"/>
            <w:r w:rsidRPr="00473EBE">
              <w:rPr>
                <w:rFonts w:ascii="Roboto Condensed" w:hAnsi="Roboto Condensed" w:cs="Arial"/>
                <w:sz w:val="24"/>
                <w:szCs w:val="24"/>
              </w:rPr>
              <w:t>Незавершенное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отчетную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дату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отражается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фактической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себестоимости</w:t>
            </w:r>
            <w:bookmarkEnd w:id="48"/>
          </w:p>
        </w:tc>
        <w:tc>
          <w:tcPr>
            <w:tcW w:w="2136" w:type="dxa"/>
            <w:shd w:val="clear" w:color="auto" w:fill="auto"/>
            <w:noWrap/>
            <w:hideMark/>
          </w:tcPr>
          <w:p w14:paraId="7F671190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86" w:history="1">
              <w:r w:rsidR="000F39D3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0F39D3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0F39D3" w:rsidRPr="00473EBE">
                <w:rPr>
                  <w:rFonts w:ascii="Roboto Condensed" w:hAnsi="Roboto Condensed" w:cs="Arial"/>
                  <w:sz w:val="24"/>
                  <w:szCs w:val="24"/>
                </w:rPr>
                <w:t>23</w:t>
              </w:r>
            </w:hyperlink>
            <w:r w:rsidR="000F39D3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87" w:history="1">
              <w:r w:rsidR="000F39D3" w:rsidRPr="00473EBE">
                <w:rPr>
                  <w:rFonts w:ascii="Roboto Condensed" w:hAnsi="Roboto Condensed" w:cs="Arial"/>
                  <w:sz w:val="24"/>
                  <w:szCs w:val="24"/>
                </w:rPr>
                <w:t>24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0F39D3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0F39D3" w:rsidRPr="00473EBE">
              <w:rPr>
                <w:rFonts w:ascii="Roboto Condensed" w:hAnsi="Roboto Condensed" w:cs="Arial"/>
                <w:sz w:val="24"/>
                <w:szCs w:val="24"/>
              </w:rPr>
              <w:t>5/2019</w:t>
            </w:r>
          </w:p>
        </w:tc>
      </w:tr>
      <w:tr w:rsidR="00D22985" w:rsidRPr="00473EBE" w14:paraId="299C0639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684129C4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lastRenderedPageBreak/>
              <w:t>4.3.6.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26EC2E74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proofErr w:type="spellStart"/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Попередельный</w:t>
            </w:r>
            <w:proofErr w:type="spellEnd"/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затрат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(счет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21)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4DBEE158" w14:textId="08033CA6" w:rsidR="00AA2909" w:rsidRPr="00473EBE" w:rsidRDefault="000F39D3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49" w:name="_ref_1-b8dc15f9c32947"/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применяет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proofErr w:type="spellStart"/>
            <w:r w:rsidRPr="00473EBE">
              <w:rPr>
                <w:rFonts w:ascii="Roboto Condensed" w:hAnsi="Roboto Condensed" w:cs="Arial"/>
                <w:sz w:val="24"/>
                <w:szCs w:val="24"/>
              </w:rPr>
              <w:t>попередельный</w:t>
            </w:r>
            <w:proofErr w:type="spellEnd"/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затрат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продукции.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полуфабрикатов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собственного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производства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ведется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каждому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наименованию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количественном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суммовом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выражении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использованием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21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"Полуфабрик</w:t>
            </w:r>
            <w:r w:rsidR="00153AC0" w:rsidRPr="00473EBE">
              <w:rPr>
                <w:rFonts w:ascii="Roboto Condensed" w:hAnsi="Roboto Condensed" w:cs="Arial"/>
                <w:sz w:val="24"/>
                <w:szCs w:val="24"/>
              </w:rPr>
              <w:t>аты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153AC0" w:rsidRPr="00473EBE">
              <w:rPr>
                <w:rFonts w:ascii="Roboto Condensed" w:hAnsi="Roboto Condensed" w:cs="Arial"/>
                <w:sz w:val="24"/>
                <w:szCs w:val="24"/>
              </w:rPr>
              <w:t>собственного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153AC0" w:rsidRPr="00473EBE">
              <w:rPr>
                <w:rFonts w:ascii="Roboto Condensed" w:hAnsi="Roboto Condensed" w:cs="Arial"/>
                <w:sz w:val="24"/>
                <w:szCs w:val="24"/>
              </w:rPr>
              <w:t>производства"</w:t>
            </w:r>
            <w:bookmarkEnd w:id="49"/>
            <w:r w:rsidR="003F2BDC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фактической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себестоимости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2ED7D891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88" w:history="1">
              <w:r w:rsidR="000F39D3" w:rsidRPr="00473EBE">
                <w:rPr>
                  <w:rFonts w:ascii="Roboto Condensed" w:hAnsi="Roboto Condensed" w:cs="Arial"/>
                  <w:sz w:val="24"/>
                  <w:szCs w:val="24"/>
                </w:rPr>
                <w:t>пп.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0F39D3" w:rsidRPr="00473EBE">
                <w:rPr>
                  <w:rFonts w:ascii="Roboto Condensed" w:hAnsi="Roboto Condensed" w:cs="Arial"/>
                  <w:sz w:val="24"/>
                  <w:szCs w:val="24"/>
                </w:rPr>
                <w:t>"е"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0F39D3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0F39D3" w:rsidRPr="00473EBE">
                <w:rPr>
                  <w:rFonts w:ascii="Roboto Condensed" w:hAnsi="Roboto Condensed" w:cs="Arial"/>
                  <w:sz w:val="24"/>
                  <w:szCs w:val="24"/>
                </w:rPr>
                <w:t>3</w:t>
              </w:r>
            </w:hyperlink>
            <w:r w:rsidR="000F39D3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89" w:history="1">
              <w:r w:rsidR="000F39D3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0F39D3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0F39D3" w:rsidRPr="00473EBE">
                <w:rPr>
                  <w:rFonts w:ascii="Roboto Condensed" w:hAnsi="Roboto Condensed" w:cs="Arial"/>
                  <w:sz w:val="24"/>
                  <w:szCs w:val="24"/>
                </w:rPr>
                <w:t>23</w:t>
              </w:r>
            </w:hyperlink>
            <w:r w:rsidR="000F39D3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90" w:history="1">
              <w:r w:rsidR="000F39D3" w:rsidRPr="00473EBE">
                <w:rPr>
                  <w:rFonts w:ascii="Roboto Condensed" w:hAnsi="Roboto Condensed" w:cs="Arial"/>
                  <w:sz w:val="24"/>
                  <w:szCs w:val="24"/>
                </w:rPr>
                <w:t>24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0F39D3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0F39D3" w:rsidRPr="00473EBE">
              <w:rPr>
                <w:rFonts w:ascii="Roboto Condensed" w:hAnsi="Roboto Condensed" w:cs="Arial"/>
                <w:sz w:val="24"/>
                <w:szCs w:val="24"/>
              </w:rPr>
              <w:t>5/2019</w:t>
            </w:r>
          </w:p>
        </w:tc>
      </w:tr>
      <w:tr w:rsidR="00D22985" w:rsidRPr="00473EBE" w14:paraId="402E8724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61A7807D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71F915B2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Готовая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продукция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7BC24924" w14:textId="77777777" w:rsidR="00AA2909" w:rsidRPr="00473EBE" w:rsidRDefault="00CE314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677CF777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</w:p>
        </w:tc>
      </w:tr>
      <w:tr w:rsidR="00D22985" w:rsidRPr="00473EBE" w14:paraId="25573FEF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54035408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4.4.1.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1EBB9C96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выпуска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готовой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1E72ECA1" w14:textId="7F3A5C55" w:rsidR="00A558F8" w:rsidRPr="00473EBE" w:rsidRDefault="00A558F8" w:rsidP="00473EBE">
            <w:pPr>
              <w:pStyle w:val="4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50" w:name="_ref_1-e1754e23fc6e4b"/>
            <w:r w:rsidRPr="00473EBE">
              <w:rPr>
                <w:rFonts w:ascii="Roboto Condensed" w:hAnsi="Roboto Condensed" w:cs="Arial"/>
                <w:sz w:val="24"/>
                <w:szCs w:val="24"/>
              </w:rPr>
              <w:t>4.4.1.1.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Готовая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продукция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оценивается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фактическим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затратам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изготовление</w:t>
            </w:r>
            <w:bookmarkEnd w:id="50"/>
          </w:p>
          <w:p w14:paraId="39EC9090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shd w:val="clear" w:color="auto" w:fill="auto"/>
            <w:noWrap/>
            <w:hideMark/>
          </w:tcPr>
          <w:p w14:paraId="4372C75E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91" w:history="1">
              <w:r w:rsidR="00A558F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558F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558F8" w:rsidRPr="00473EBE">
                <w:rPr>
                  <w:rFonts w:ascii="Roboto Condensed" w:hAnsi="Roboto Condensed" w:cs="Arial"/>
                  <w:sz w:val="24"/>
                  <w:szCs w:val="24"/>
                </w:rPr>
                <w:t>23</w:t>
              </w:r>
            </w:hyperlink>
            <w:r w:rsidR="00A558F8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92" w:history="1">
              <w:r w:rsidR="00A558F8" w:rsidRPr="00473EBE">
                <w:rPr>
                  <w:rFonts w:ascii="Roboto Condensed" w:hAnsi="Roboto Condensed" w:cs="Arial"/>
                  <w:sz w:val="24"/>
                  <w:szCs w:val="24"/>
                </w:rPr>
                <w:t>24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558F8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558F8" w:rsidRPr="00473EBE">
              <w:rPr>
                <w:rFonts w:ascii="Roboto Condensed" w:hAnsi="Roboto Condensed" w:cs="Arial"/>
                <w:sz w:val="24"/>
                <w:szCs w:val="24"/>
              </w:rPr>
              <w:t>5/2019</w:t>
            </w:r>
          </w:p>
        </w:tc>
      </w:tr>
      <w:tr w:rsidR="00D22985" w:rsidRPr="00473EBE" w14:paraId="7DC85CCA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</w:tcPr>
          <w:p w14:paraId="1F3C850C" w14:textId="77777777" w:rsidR="0027731A" w:rsidRPr="00473EBE" w:rsidRDefault="0027731A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shd w:val="clear" w:color="auto" w:fill="auto"/>
            <w:noWrap/>
          </w:tcPr>
          <w:p w14:paraId="6FC8F34D" w14:textId="77777777" w:rsidR="0027731A" w:rsidRPr="00473EBE" w:rsidRDefault="0027731A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0B2AB7ED" w14:textId="5293E55B" w:rsidR="0027731A" w:rsidRPr="00473EBE" w:rsidRDefault="00A558F8" w:rsidP="00473EBE">
            <w:pPr>
              <w:spacing w:before="60" w:after="60" w:line="276" w:lineRule="auto"/>
              <w:jc w:val="both"/>
              <w:outlineLvl w:val="2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  <w:bookmarkStart w:id="51" w:name="_ref_1-1b1514f7783a49"/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4.4.1.2.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Расходы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упаковку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готовой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продукции,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формирующие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ее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производственную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себестоимость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(понесенные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после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выпуска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готовой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продукции,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сдачи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склад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т.д.),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распределяются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между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отгруженной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(проданной)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готовой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продукцией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остатком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готовой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продукции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конец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каждого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месяца,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относятся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расходы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продажу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полной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сумме</w:t>
            </w:r>
            <w:bookmarkEnd w:id="51"/>
          </w:p>
        </w:tc>
        <w:tc>
          <w:tcPr>
            <w:tcW w:w="2136" w:type="dxa"/>
            <w:shd w:val="clear" w:color="auto" w:fill="auto"/>
            <w:noWrap/>
          </w:tcPr>
          <w:p w14:paraId="00DEC8C2" w14:textId="77777777" w:rsidR="0027731A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93" w:history="1">
              <w:r w:rsidR="00A558F8" w:rsidRPr="00473EBE">
                <w:rPr>
                  <w:rFonts w:ascii="Roboto Condensed" w:hAnsi="Roboto Condensed" w:cs="Arial"/>
                  <w:sz w:val="24"/>
                  <w:szCs w:val="24"/>
                </w:rPr>
                <w:t>абз.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558F8" w:rsidRPr="00473EBE">
                <w:rPr>
                  <w:rFonts w:ascii="Roboto Condensed" w:hAnsi="Roboto Condensed" w:cs="Arial"/>
                  <w:sz w:val="24"/>
                  <w:szCs w:val="24"/>
                </w:rPr>
                <w:t>2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558F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558F8" w:rsidRPr="00473EBE">
                <w:rPr>
                  <w:rFonts w:ascii="Roboto Condensed" w:hAnsi="Roboto Condensed" w:cs="Arial"/>
                  <w:sz w:val="24"/>
                  <w:szCs w:val="24"/>
                </w:rPr>
                <w:t>9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558F8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558F8" w:rsidRPr="00473EBE">
              <w:rPr>
                <w:rFonts w:ascii="Roboto Condensed" w:hAnsi="Roboto Condensed" w:cs="Arial"/>
                <w:sz w:val="24"/>
                <w:szCs w:val="24"/>
              </w:rPr>
              <w:t>10/99</w:t>
            </w:r>
          </w:p>
        </w:tc>
      </w:tr>
      <w:tr w:rsidR="00D22985" w:rsidRPr="00473EBE" w14:paraId="6C3BA5D2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</w:tcPr>
          <w:p w14:paraId="0A9CB8EF" w14:textId="77777777" w:rsidR="0027731A" w:rsidRPr="00473EBE" w:rsidRDefault="0027731A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shd w:val="clear" w:color="auto" w:fill="auto"/>
            <w:noWrap/>
          </w:tcPr>
          <w:p w14:paraId="396F581B" w14:textId="77777777" w:rsidR="0027731A" w:rsidRPr="00473EBE" w:rsidRDefault="0027731A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7F93CEE2" w14:textId="0B151A83" w:rsidR="0027731A" w:rsidRPr="00473EBE" w:rsidRDefault="00A558F8" w:rsidP="00473EBE">
            <w:pPr>
              <w:spacing w:before="60" w:after="60" w:line="276" w:lineRule="auto"/>
              <w:jc w:val="both"/>
              <w:outlineLvl w:val="2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bookmarkStart w:id="52" w:name="_ref_1-25d8ceb55c8b44"/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4.4.1.3.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Единицей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бухгалтерского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учета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готовой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продукции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является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номенклатурный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номер</w:t>
            </w:r>
            <w:bookmarkEnd w:id="52"/>
          </w:p>
        </w:tc>
        <w:tc>
          <w:tcPr>
            <w:tcW w:w="2136" w:type="dxa"/>
            <w:shd w:val="clear" w:color="auto" w:fill="auto"/>
            <w:noWrap/>
          </w:tcPr>
          <w:p w14:paraId="6474B474" w14:textId="77777777" w:rsidR="0027731A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94" w:history="1">
              <w:r w:rsidR="00A558F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A558F8" w:rsidRPr="00473EBE">
                <w:rPr>
                  <w:rFonts w:ascii="Roboto Condensed" w:hAnsi="Roboto Condensed" w:cs="Arial"/>
                  <w:sz w:val="24"/>
                  <w:szCs w:val="24"/>
                </w:rPr>
                <w:t>6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558F8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558F8" w:rsidRPr="00473EBE">
              <w:rPr>
                <w:rFonts w:ascii="Roboto Condensed" w:hAnsi="Roboto Condensed" w:cs="Arial"/>
                <w:sz w:val="24"/>
                <w:szCs w:val="24"/>
              </w:rPr>
              <w:t>5/2019</w:t>
            </w:r>
          </w:p>
        </w:tc>
      </w:tr>
      <w:tr w:rsidR="00D22985" w:rsidRPr="00473EBE" w14:paraId="515B23CE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475567C5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4.4.2.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327ABB6C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отгрузки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(отпуска)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готовой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2974E352" w14:textId="55741D17" w:rsidR="00EE6F85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53" w:name="_ref_1-81098d5129cf44"/>
            <w:r w:rsidR="00EE6F85" w:rsidRPr="00473EBE">
              <w:rPr>
                <w:rFonts w:ascii="Roboto Condensed" w:hAnsi="Roboto Condensed" w:cs="Arial"/>
                <w:sz w:val="24"/>
                <w:szCs w:val="24"/>
              </w:rPr>
              <w:t>При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E6F85" w:rsidRPr="00473EBE">
              <w:rPr>
                <w:rFonts w:ascii="Roboto Condensed" w:hAnsi="Roboto Condensed" w:cs="Arial"/>
                <w:sz w:val="24"/>
                <w:szCs w:val="24"/>
              </w:rPr>
              <w:t>отпуске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E6F85" w:rsidRPr="00473EBE">
              <w:rPr>
                <w:rFonts w:ascii="Roboto Condensed" w:hAnsi="Roboto Condensed" w:cs="Arial"/>
                <w:sz w:val="24"/>
                <w:szCs w:val="24"/>
              </w:rPr>
              <w:t>готовой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E6F85" w:rsidRPr="00473EBE">
              <w:rPr>
                <w:rFonts w:ascii="Roboto Condensed" w:hAnsi="Roboto Condensed" w:cs="Arial"/>
                <w:sz w:val="24"/>
                <w:szCs w:val="24"/>
              </w:rPr>
              <w:t>продукции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E6F85" w:rsidRPr="00473EBE">
              <w:rPr>
                <w:rFonts w:ascii="Roboto Condensed" w:hAnsi="Roboto Condensed" w:cs="Arial"/>
                <w:sz w:val="24"/>
                <w:szCs w:val="24"/>
              </w:rPr>
              <w:t>ее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E6F85" w:rsidRPr="00473EBE">
              <w:rPr>
                <w:rFonts w:ascii="Roboto Condensed" w:hAnsi="Roboto Condensed" w:cs="Arial"/>
                <w:sz w:val="24"/>
                <w:szCs w:val="24"/>
              </w:rPr>
              <w:t>оценка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E6F85" w:rsidRPr="00473EBE">
              <w:rPr>
                <w:rFonts w:ascii="Roboto Condensed" w:hAnsi="Roboto Condensed" w:cs="Arial"/>
                <w:sz w:val="24"/>
                <w:szCs w:val="24"/>
              </w:rPr>
              <w:t>производится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E6F85" w:rsidRPr="00473EBE">
              <w:rPr>
                <w:rFonts w:ascii="Roboto Condensed" w:hAnsi="Roboto Condensed" w:cs="Arial"/>
                <w:sz w:val="24"/>
                <w:szCs w:val="24"/>
              </w:rPr>
              <w:t>организацией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E6F85"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E6F85" w:rsidRPr="00473EBE">
              <w:rPr>
                <w:rFonts w:ascii="Roboto Condensed" w:hAnsi="Roboto Condensed" w:cs="Arial"/>
                <w:sz w:val="24"/>
                <w:szCs w:val="24"/>
              </w:rPr>
              <w:t>средней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E6F85" w:rsidRPr="00473EBE">
              <w:rPr>
                <w:rFonts w:ascii="Roboto Condensed" w:hAnsi="Roboto Condensed" w:cs="Arial"/>
                <w:sz w:val="24"/>
                <w:szCs w:val="24"/>
              </w:rPr>
              <w:t>себестоимости.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E6F85"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E6F85" w:rsidRPr="00473EBE">
              <w:rPr>
                <w:rFonts w:ascii="Roboto Condensed" w:hAnsi="Roboto Condensed" w:cs="Arial"/>
                <w:sz w:val="24"/>
                <w:szCs w:val="24"/>
              </w:rPr>
              <w:t>качестве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E6F85" w:rsidRPr="00473EBE">
              <w:rPr>
                <w:rFonts w:ascii="Roboto Condensed" w:hAnsi="Roboto Condensed" w:cs="Arial"/>
                <w:sz w:val="24"/>
                <w:szCs w:val="24"/>
              </w:rPr>
              <w:t>расчетного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E6F85" w:rsidRPr="00473EBE">
              <w:rPr>
                <w:rFonts w:ascii="Roboto Condensed" w:hAnsi="Roboto Condensed" w:cs="Arial"/>
                <w:sz w:val="24"/>
                <w:szCs w:val="24"/>
              </w:rPr>
              <w:t>периода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E6F85" w:rsidRPr="00473EBE">
              <w:rPr>
                <w:rFonts w:ascii="Roboto Condensed" w:hAnsi="Roboto Condensed" w:cs="Arial"/>
                <w:sz w:val="24"/>
                <w:szCs w:val="24"/>
              </w:rPr>
              <w:t>установлен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E6F85" w:rsidRPr="00473EBE">
              <w:rPr>
                <w:rFonts w:ascii="Roboto Condensed" w:hAnsi="Roboto Condensed" w:cs="Arial"/>
                <w:sz w:val="24"/>
                <w:szCs w:val="24"/>
              </w:rPr>
              <w:t>месяц</w:t>
            </w:r>
            <w:bookmarkEnd w:id="53"/>
          </w:p>
          <w:p w14:paraId="04418667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shd w:val="clear" w:color="auto" w:fill="auto"/>
            <w:noWrap/>
            <w:hideMark/>
          </w:tcPr>
          <w:p w14:paraId="60CDC714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95" w:history="1">
              <w:r w:rsidR="00EE6F85" w:rsidRPr="00473EBE">
                <w:rPr>
                  <w:rFonts w:ascii="Roboto Condensed" w:hAnsi="Roboto Condensed" w:cs="Arial"/>
                  <w:sz w:val="24"/>
                  <w:szCs w:val="24"/>
                </w:rPr>
                <w:t>пп.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EE6F85" w:rsidRPr="00473EBE">
                <w:rPr>
                  <w:rFonts w:ascii="Roboto Condensed" w:hAnsi="Roboto Condensed" w:cs="Arial"/>
                  <w:sz w:val="24"/>
                  <w:szCs w:val="24"/>
                </w:rPr>
                <w:t>"б"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EE6F85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EE6F85" w:rsidRPr="00473EBE">
                <w:rPr>
                  <w:rFonts w:ascii="Roboto Condensed" w:hAnsi="Roboto Condensed" w:cs="Arial"/>
                  <w:sz w:val="24"/>
                  <w:szCs w:val="24"/>
                </w:rPr>
                <w:t>36</w:t>
              </w:r>
            </w:hyperlink>
            <w:r w:rsidR="00EE6F85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96" w:history="1">
              <w:r w:rsidR="00EE6F85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EE6F85" w:rsidRPr="00473EBE">
                <w:rPr>
                  <w:rFonts w:ascii="Roboto Condensed" w:hAnsi="Roboto Condensed" w:cs="Arial"/>
                  <w:sz w:val="24"/>
                  <w:szCs w:val="24"/>
                </w:rPr>
                <w:t>39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E6F85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E6F85" w:rsidRPr="00473EBE">
              <w:rPr>
                <w:rFonts w:ascii="Roboto Condensed" w:hAnsi="Roboto Condensed" w:cs="Arial"/>
                <w:sz w:val="24"/>
                <w:szCs w:val="24"/>
              </w:rPr>
              <w:t>5/2019</w:t>
            </w:r>
          </w:p>
        </w:tc>
      </w:tr>
      <w:tr w:rsidR="00D22985" w:rsidRPr="00473EBE" w14:paraId="61012A60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30797200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3E172D83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Финансовые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вложения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1A39C752" w14:textId="77777777" w:rsidR="00AA2909" w:rsidRPr="00473EBE" w:rsidRDefault="00CE314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35A04844" w14:textId="77777777" w:rsidR="00AA2909" w:rsidRPr="00473EBE" w:rsidRDefault="00CE314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2985" w:rsidRPr="00473EBE" w14:paraId="5E855709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</w:tcPr>
          <w:p w14:paraId="04C37E45" w14:textId="77777777" w:rsidR="004B1549" w:rsidRPr="00473EBE" w:rsidRDefault="004B154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682" w:type="dxa"/>
            <w:vMerge w:val="restart"/>
            <w:shd w:val="clear" w:color="auto" w:fill="auto"/>
            <w:noWrap/>
          </w:tcPr>
          <w:p w14:paraId="5ACFC4ED" w14:textId="77777777" w:rsidR="004B1549" w:rsidRPr="00473EBE" w:rsidRDefault="004B154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Последующая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оценка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финансовых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вложений</w:t>
            </w:r>
          </w:p>
        </w:tc>
        <w:tc>
          <w:tcPr>
            <w:tcW w:w="4637" w:type="dxa"/>
            <w:shd w:val="clear" w:color="auto" w:fill="auto"/>
            <w:noWrap/>
          </w:tcPr>
          <w:p w14:paraId="6FC2AA36" w14:textId="39872545" w:rsidR="004B1549" w:rsidRPr="00473EBE" w:rsidRDefault="004B1549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54" w:name="_ref_1-161020937c1f4a"/>
            <w:r w:rsidRPr="00473EBE">
              <w:rPr>
                <w:rFonts w:ascii="Roboto Condensed" w:hAnsi="Roboto Condensed" w:cs="Arial"/>
                <w:sz w:val="24"/>
                <w:szCs w:val="24"/>
              </w:rPr>
              <w:t>5.1.1.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Корректировка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финансовых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вложений,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которым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текущая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рыночная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определяется,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производится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ежеквартально</w:t>
            </w:r>
            <w:bookmarkEnd w:id="54"/>
          </w:p>
        </w:tc>
        <w:tc>
          <w:tcPr>
            <w:tcW w:w="2136" w:type="dxa"/>
            <w:shd w:val="clear" w:color="auto" w:fill="auto"/>
            <w:noWrap/>
          </w:tcPr>
          <w:p w14:paraId="1A08CBF6" w14:textId="77777777" w:rsidR="004B1549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97" w:history="1">
              <w:r w:rsidR="004B1549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4B1549" w:rsidRPr="00473EBE">
                <w:rPr>
                  <w:rFonts w:ascii="Roboto Condensed" w:hAnsi="Roboto Condensed" w:cs="Arial"/>
                  <w:sz w:val="24"/>
                  <w:szCs w:val="24"/>
                </w:rPr>
                <w:t>20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B1549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B1549" w:rsidRPr="00473EBE">
              <w:rPr>
                <w:rFonts w:ascii="Roboto Condensed" w:hAnsi="Roboto Condensed" w:cs="Arial"/>
                <w:sz w:val="24"/>
                <w:szCs w:val="24"/>
              </w:rPr>
              <w:t>19/02</w:t>
            </w:r>
          </w:p>
        </w:tc>
      </w:tr>
      <w:tr w:rsidR="00D22985" w:rsidRPr="00473EBE" w14:paraId="089296FF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  <w:hideMark/>
          </w:tcPr>
          <w:p w14:paraId="3C68D6BA" w14:textId="77777777" w:rsidR="004B1549" w:rsidRPr="00473EBE" w:rsidRDefault="004B154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  <w:hideMark/>
          </w:tcPr>
          <w:p w14:paraId="1D026AF9" w14:textId="77777777" w:rsidR="004B1549" w:rsidRPr="00473EBE" w:rsidRDefault="004B154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  <w:hideMark/>
          </w:tcPr>
          <w:p w14:paraId="00CE9E4A" w14:textId="0D28C3F3" w:rsidR="004B1549" w:rsidRPr="00473EBE" w:rsidRDefault="004B1549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bCs w:val="0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5.1.2.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55" w:name="_ref_1-fd5012c30c6149"/>
            <w:r w:rsidRPr="00473EBE">
              <w:rPr>
                <w:rFonts w:ascii="Roboto Condensed" w:hAnsi="Roboto Condensed" w:cs="Arial"/>
                <w:sz w:val="24"/>
                <w:szCs w:val="24"/>
              </w:rPr>
              <w:t>Проверка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обесценение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финансовых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вложений,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которым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текущая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рыночная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определяется,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проводится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ежегодно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состоянию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31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декабря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отчетного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года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наличии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признаков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обесценения</w:t>
            </w:r>
            <w:bookmarkEnd w:id="55"/>
          </w:p>
        </w:tc>
        <w:tc>
          <w:tcPr>
            <w:tcW w:w="2136" w:type="dxa"/>
            <w:shd w:val="clear" w:color="auto" w:fill="auto"/>
            <w:noWrap/>
            <w:hideMark/>
          </w:tcPr>
          <w:p w14:paraId="119B2978" w14:textId="77777777" w:rsidR="004B1549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98" w:history="1">
              <w:r w:rsidR="004B1549" w:rsidRPr="00473EBE">
                <w:rPr>
                  <w:rFonts w:ascii="Roboto Condensed" w:hAnsi="Roboto Condensed" w:cs="Arial"/>
                  <w:sz w:val="24"/>
                  <w:szCs w:val="24"/>
                </w:rPr>
                <w:t>абз.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4B1549" w:rsidRPr="00473EBE">
                <w:rPr>
                  <w:rFonts w:ascii="Roboto Condensed" w:hAnsi="Roboto Condensed" w:cs="Arial"/>
                  <w:sz w:val="24"/>
                  <w:szCs w:val="24"/>
                </w:rPr>
                <w:t>6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4B1549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4B1549" w:rsidRPr="00473EBE">
                <w:rPr>
                  <w:rFonts w:ascii="Roboto Condensed" w:hAnsi="Roboto Condensed" w:cs="Arial"/>
                  <w:sz w:val="24"/>
                  <w:szCs w:val="24"/>
                </w:rPr>
                <w:t>38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B1549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B1549" w:rsidRPr="00473EBE">
              <w:rPr>
                <w:rFonts w:ascii="Roboto Condensed" w:hAnsi="Roboto Condensed" w:cs="Arial"/>
                <w:sz w:val="24"/>
                <w:szCs w:val="24"/>
              </w:rPr>
              <w:t>19/02</w:t>
            </w:r>
          </w:p>
        </w:tc>
      </w:tr>
      <w:tr w:rsidR="00D22985" w:rsidRPr="00473EBE" w14:paraId="6030CB1B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7AB76EAA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6A1D76E4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Оценка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выбытии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финансовых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вложений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0766E61E" w14:textId="5C03BAF5" w:rsidR="00AA2909" w:rsidRPr="00473EBE" w:rsidRDefault="0043486C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56" w:name="_ref_1-a9e220cc7a0548"/>
            <w:r w:rsidRPr="00473EBE">
              <w:rPr>
                <w:rFonts w:ascii="Roboto Condensed" w:hAnsi="Roboto Condensed" w:cs="Arial"/>
                <w:sz w:val="24"/>
                <w:szCs w:val="24"/>
              </w:rPr>
              <w:t>При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выбытии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бумаг,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которым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определяется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текущая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рыночная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стоимость,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определяется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первоначальной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каждой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единицы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финансовых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вложений</w:t>
            </w:r>
            <w:bookmarkEnd w:id="56"/>
          </w:p>
        </w:tc>
        <w:tc>
          <w:tcPr>
            <w:tcW w:w="2136" w:type="dxa"/>
            <w:shd w:val="clear" w:color="auto" w:fill="auto"/>
            <w:noWrap/>
            <w:hideMark/>
          </w:tcPr>
          <w:p w14:paraId="1196C5D9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99" w:history="1">
              <w:r w:rsidR="0043486C" w:rsidRPr="00473EBE">
                <w:rPr>
                  <w:rFonts w:ascii="Roboto Condensed" w:hAnsi="Roboto Condensed" w:cs="Arial"/>
                  <w:sz w:val="24"/>
                  <w:szCs w:val="24"/>
                </w:rPr>
                <w:t>абз.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43486C" w:rsidRPr="00473EBE">
                <w:rPr>
                  <w:rFonts w:ascii="Roboto Condensed" w:hAnsi="Roboto Condensed" w:cs="Arial"/>
                  <w:sz w:val="24"/>
                  <w:szCs w:val="24"/>
                </w:rPr>
                <w:t>2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43486C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43486C" w:rsidRPr="00473EBE">
                <w:rPr>
                  <w:rFonts w:ascii="Roboto Condensed" w:hAnsi="Roboto Condensed" w:cs="Arial"/>
                  <w:sz w:val="24"/>
                  <w:szCs w:val="24"/>
                </w:rPr>
                <w:t>26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3486C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3486C" w:rsidRPr="00473EBE">
              <w:rPr>
                <w:rFonts w:ascii="Roboto Condensed" w:hAnsi="Roboto Condensed" w:cs="Arial"/>
                <w:sz w:val="24"/>
                <w:szCs w:val="24"/>
              </w:rPr>
              <w:t>19/02</w:t>
            </w:r>
          </w:p>
        </w:tc>
      </w:tr>
      <w:tr w:rsidR="00D22985" w:rsidRPr="00473EBE" w14:paraId="2408480B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</w:tcPr>
          <w:p w14:paraId="4AECAA44" w14:textId="77777777" w:rsidR="0043486C" w:rsidRPr="00473EBE" w:rsidRDefault="0043486C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682" w:type="dxa"/>
            <w:vMerge w:val="restart"/>
            <w:shd w:val="clear" w:color="auto" w:fill="auto"/>
            <w:noWrap/>
          </w:tcPr>
          <w:p w14:paraId="744CDC46" w14:textId="77777777" w:rsidR="0043486C" w:rsidRPr="00473EBE" w:rsidRDefault="0043486C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Применение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счетов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бухгалтерского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учета</w:t>
            </w:r>
          </w:p>
        </w:tc>
        <w:tc>
          <w:tcPr>
            <w:tcW w:w="4637" w:type="dxa"/>
            <w:shd w:val="clear" w:color="auto" w:fill="auto"/>
            <w:noWrap/>
          </w:tcPr>
          <w:p w14:paraId="43AB6702" w14:textId="5A3E6092" w:rsidR="0043486C" w:rsidRPr="00473EBE" w:rsidRDefault="0043486C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57" w:name="_ref_1-087bce7ee8ba45"/>
            <w:r w:rsidRPr="00473EBE">
              <w:rPr>
                <w:rFonts w:ascii="Roboto Condensed" w:hAnsi="Roboto Condensed" w:cs="Arial"/>
                <w:sz w:val="24"/>
                <w:szCs w:val="24"/>
              </w:rPr>
              <w:t>5.3.1.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Займы,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предоставленные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работникам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под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проценты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признаваемые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финансовыми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вложениями,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учитываются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73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"Расчеты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персоналом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прочим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операциям",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00" w:history="1"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субсчет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"Расчеты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предоставленным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займам"</w:t>
            </w:r>
            <w:bookmarkEnd w:id="57"/>
          </w:p>
          <w:p w14:paraId="219BA20D" w14:textId="77777777" w:rsidR="0043486C" w:rsidRPr="00473EBE" w:rsidRDefault="0043486C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  <w:shd w:val="clear" w:color="auto" w:fill="auto"/>
            <w:noWrap/>
          </w:tcPr>
          <w:p w14:paraId="6AA49CE5" w14:textId="77777777" w:rsidR="0043486C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01" w:history="1">
              <w:r w:rsidR="0043486C" w:rsidRPr="00473EBE">
                <w:rPr>
                  <w:rFonts w:ascii="Roboto Condensed" w:hAnsi="Roboto Condensed" w:cs="Arial"/>
                  <w:sz w:val="24"/>
                  <w:szCs w:val="24"/>
                </w:rPr>
                <w:t>Инструкция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3486C"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3486C" w:rsidRPr="00473EBE">
              <w:rPr>
                <w:rFonts w:ascii="Roboto Condensed" w:hAnsi="Roboto Condensed" w:cs="Arial"/>
                <w:sz w:val="24"/>
                <w:szCs w:val="24"/>
              </w:rPr>
              <w:t>применению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3486C" w:rsidRPr="00473EBE">
              <w:rPr>
                <w:rFonts w:ascii="Roboto Condensed" w:hAnsi="Roboto Condensed" w:cs="Arial"/>
                <w:sz w:val="24"/>
                <w:szCs w:val="24"/>
              </w:rPr>
              <w:t>Плана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3486C" w:rsidRPr="00473EBE">
              <w:rPr>
                <w:rFonts w:ascii="Roboto Condensed" w:hAnsi="Roboto Condensed" w:cs="Arial"/>
                <w:sz w:val="24"/>
                <w:szCs w:val="24"/>
              </w:rPr>
              <w:t>счетов</w:t>
            </w:r>
          </w:p>
          <w:p w14:paraId="4823E4AB" w14:textId="77777777" w:rsidR="0043486C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</w:p>
        </w:tc>
      </w:tr>
      <w:tr w:rsidR="00D22985" w:rsidRPr="00473EBE" w14:paraId="03F9D97A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  <w:hideMark/>
          </w:tcPr>
          <w:p w14:paraId="6CC09241" w14:textId="77777777" w:rsidR="0043486C" w:rsidRPr="00473EBE" w:rsidRDefault="0043486C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  <w:hideMark/>
          </w:tcPr>
          <w:p w14:paraId="32B7B3A9" w14:textId="77777777" w:rsidR="0043486C" w:rsidRPr="00473EBE" w:rsidRDefault="0043486C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  <w:hideMark/>
          </w:tcPr>
          <w:p w14:paraId="4C743189" w14:textId="4B13E728" w:rsidR="0043486C" w:rsidRPr="00473EBE" w:rsidRDefault="0043486C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5.3.2.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58" w:name="_ref_1-27350d6866a548"/>
            <w:r w:rsidRPr="00473EBE">
              <w:rPr>
                <w:rFonts w:ascii="Roboto Condensed" w:hAnsi="Roboto Condensed" w:cs="Arial"/>
                <w:sz w:val="24"/>
                <w:szCs w:val="24"/>
              </w:rPr>
              <w:t>Депозитные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вклады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сертификаты,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признаваемые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финансовыми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вложениями,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учитываются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55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"Специальные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банках",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02" w:history="1"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субсчет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"Депозитные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счета"</w:t>
            </w:r>
            <w:bookmarkEnd w:id="58"/>
          </w:p>
          <w:p w14:paraId="209D3820" w14:textId="77777777" w:rsidR="0043486C" w:rsidRPr="00473EBE" w:rsidRDefault="0043486C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</w:p>
        </w:tc>
        <w:tc>
          <w:tcPr>
            <w:tcW w:w="2136" w:type="dxa"/>
            <w:vMerge/>
            <w:shd w:val="clear" w:color="auto" w:fill="auto"/>
            <w:noWrap/>
            <w:hideMark/>
          </w:tcPr>
          <w:p w14:paraId="4A7EF7EB" w14:textId="77777777" w:rsidR="0043486C" w:rsidRPr="00473EBE" w:rsidRDefault="0043486C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</w:tr>
      <w:tr w:rsidR="00D22985" w:rsidRPr="00473EBE" w14:paraId="0EFDED71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2318CE67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09B2F7EC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Резервы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сомнительным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долгам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31DDDC8C" w14:textId="77777777" w:rsidR="00AA2909" w:rsidRPr="00473EBE" w:rsidRDefault="00CE314E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2762A919" w14:textId="77777777" w:rsidR="00AA2909" w:rsidRPr="00473EBE" w:rsidRDefault="00CE314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2985" w:rsidRPr="00473EBE" w14:paraId="0F7FD913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</w:tcPr>
          <w:p w14:paraId="3E8AB4DC" w14:textId="77777777" w:rsidR="00866217" w:rsidRPr="00473EBE" w:rsidRDefault="00866217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682" w:type="dxa"/>
            <w:vMerge w:val="restart"/>
            <w:shd w:val="clear" w:color="auto" w:fill="auto"/>
            <w:noWrap/>
          </w:tcPr>
          <w:p w14:paraId="6A492739" w14:textId="77777777" w:rsidR="00866217" w:rsidRPr="00473EBE" w:rsidRDefault="00866217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Выявление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сомнительной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дебиторской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задолженности</w:t>
            </w:r>
          </w:p>
        </w:tc>
        <w:tc>
          <w:tcPr>
            <w:tcW w:w="4637" w:type="dxa"/>
            <w:shd w:val="clear" w:color="auto" w:fill="auto"/>
            <w:noWrap/>
          </w:tcPr>
          <w:p w14:paraId="1372A49B" w14:textId="487F216D" w:rsidR="00866217" w:rsidRPr="00473EBE" w:rsidRDefault="00866217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59" w:name="_ref_1-e5ca69ce9ba845"/>
            <w:r w:rsidRPr="00473EBE">
              <w:rPr>
                <w:rFonts w:ascii="Roboto Condensed" w:hAnsi="Roboto Condensed" w:cs="Arial"/>
                <w:sz w:val="24"/>
                <w:szCs w:val="24"/>
              </w:rPr>
              <w:t>6.1.1.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Проверка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дебиторской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задолженности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предмет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необходимости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создания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(корректировки)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резерва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сомнительным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долгам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осуществляется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конец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каждого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отчетного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периода</w:t>
            </w:r>
            <w:bookmarkEnd w:id="59"/>
          </w:p>
        </w:tc>
        <w:tc>
          <w:tcPr>
            <w:tcW w:w="2136" w:type="dxa"/>
            <w:shd w:val="clear" w:color="auto" w:fill="auto"/>
            <w:noWrap/>
          </w:tcPr>
          <w:p w14:paraId="30217B31" w14:textId="77777777" w:rsidR="00866217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03" w:history="1">
              <w:r w:rsidR="00866217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866217" w:rsidRPr="00473EBE">
                <w:rPr>
                  <w:rFonts w:ascii="Roboto Condensed" w:hAnsi="Roboto Condensed" w:cs="Arial"/>
                  <w:sz w:val="24"/>
                  <w:szCs w:val="24"/>
                </w:rPr>
                <w:t>23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4/2023</w:t>
            </w:r>
          </w:p>
        </w:tc>
      </w:tr>
      <w:tr w:rsidR="00D22985" w:rsidRPr="00473EBE" w14:paraId="0E90FDA1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36B77250" w14:textId="77777777" w:rsidR="00866217" w:rsidRPr="00473EBE" w:rsidRDefault="00866217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36A93AAF" w14:textId="77777777" w:rsidR="00866217" w:rsidRPr="00473EBE" w:rsidRDefault="00866217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153D1A54" w14:textId="77777777" w:rsidR="00866217" w:rsidRPr="00473EBE" w:rsidRDefault="00866217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60" w:name="_ref_1-2746f58d148a45"/>
            <w:r w:rsidRPr="00473EBE">
              <w:rPr>
                <w:rFonts w:ascii="Roboto Condensed" w:hAnsi="Roboto Condensed" w:cs="Arial"/>
                <w:sz w:val="24"/>
                <w:szCs w:val="24"/>
              </w:rPr>
              <w:t>6.1.2.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Проверке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подлежит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дебиторская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задолженность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юридических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физических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лиц,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возникшая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любым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основаниям.</w:t>
            </w:r>
            <w:bookmarkEnd w:id="60"/>
          </w:p>
        </w:tc>
        <w:tc>
          <w:tcPr>
            <w:tcW w:w="2136" w:type="dxa"/>
            <w:vMerge w:val="restart"/>
            <w:shd w:val="clear" w:color="auto" w:fill="auto"/>
            <w:noWrap/>
          </w:tcPr>
          <w:p w14:paraId="6427B851" w14:textId="77777777" w:rsidR="00866217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04" w:history="1">
              <w:r w:rsidR="00866217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866217" w:rsidRPr="00473EBE">
                <w:rPr>
                  <w:rFonts w:ascii="Roboto Condensed" w:hAnsi="Roboto Condensed" w:cs="Arial"/>
                  <w:sz w:val="24"/>
                  <w:szCs w:val="24"/>
                </w:rPr>
                <w:t>70</w:t>
              </w:r>
            </w:hyperlink>
          </w:p>
          <w:p w14:paraId="62D6F748" w14:textId="5021AD9F" w:rsidR="00866217" w:rsidRPr="00473EBE" w:rsidRDefault="00866217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Положения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ведению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lastRenderedPageBreak/>
              <w:t>бухгалтерского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отчетности</w:t>
            </w:r>
          </w:p>
          <w:p w14:paraId="6BD968A9" w14:textId="77777777" w:rsidR="00866217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</w:p>
        </w:tc>
      </w:tr>
      <w:tr w:rsidR="00D22985" w:rsidRPr="00473EBE" w14:paraId="707C5B40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  <w:hideMark/>
          </w:tcPr>
          <w:p w14:paraId="6B5EC20F" w14:textId="77777777" w:rsidR="00866217" w:rsidRPr="00473EBE" w:rsidRDefault="00866217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  <w:hideMark/>
          </w:tcPr>
          <w:p w14:paraId="2D47989C" w14:textId="77777777" w:rsidR="00866217" w:rsidRPr="00473EBE" w:rsidRDefault="00866217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  <w:hideMark/>
          </w:tcPr>
          <w:p w14:paraId="1F77F9F9" w14:textId="4114E285" w:rsidR="00A528C9" w:rsidRPr="00473EBE" w:rsidRDefault="00CE314E" w:rsidP="00473EBE">
            <w:pPr>
              <w:pStyle w:val="2"/>
              <w:numPr>
                <w:ilvl w:val="0"/>
                <w:numId w:val="0"/>
              </w:numPr>
              <w:spacing w:before="60" w:after="60" w:line="240" w:lineRule="auto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61" w:name="_ref_1-f8a56224ba8b47"/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6.1.3.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528C9" w:rsidRPr="00473EBE">
              <w:rPr>
                <w:rFonts w:ascii="Roboto Condensed" w:hAnsi="Roboto Condensed" w:cs="Arial"/>
                <w:sz w:val="24"/>
                <w:szCs w:val="24"/>
              </w:rPr>
              <w:t>Сомнительным долгом в бухгалтерском учете считается дебиторская задолженность, которая одновременно отвечает двум условиям: </w:t>
            </w:r>
          </w:p>
          <w:p w14:paraId="0E7A20E9" w14:textId="3323571E" w:rsidR="00A528C9" w:rsidRPr="00473EBE" w:rsidRDefault="008C40FF" w:rsidP="00473EBE">
            <w:pPr>
              <w:pStyle w:val="a5"/>
              <w:shd w:val="clear" w:color="auto" w:fill="FFFFFF"/>
              <w:spacing w:before="60" w:after="60" w:line="240" w:lineRule="auto"/>
              <w:ind w:firstLine="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eastAsiaTheme="minorHAnsi" w:hAnsi="Roboto Condensed" w:cs="Arial"/>
                <w:sz w:val="24"/>
                <w:szCs w:val="24"/>
              </w:rPr>
              <w:t>- н</w:t>
            </w:r>
            <w:r w:rsidR="00A528C9" w:rsidRPr="00473EBE">
              <w:rPr>
                <w:rFonts w:ascii="Roboto Condensed" w:eastAsiaTheme="minorHAnsi" w:hAnsi="Roboto Condensed" w:cs="Arial"/>
                <w:sz w:val="24"/>
                <w:szCs w:val="24"/>
              </w:rPr>
              <w:t>е погашена или с высокой степенью вероятности не будет погашена в сроки, установленные договором</w:t>
            </w:r>
          </w:p>
          <w:p w14:paraId="373FA3B4" w14:textId="370E7C09" w:rsidR="00A528C9" w:rsidRPr="00473EBE" w:rsidRDefault="008C40FF" w:rsidP="00473EBE">
            <w:pPr>
              <w:shd w:val="clear" w:color="auto" w:fill="FFFFFF"/>
              <w:spacing w:before="60" w:after="60" w:line="240" w:lineRule="auto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-</w:t>
            </w:r>
            <w:r w:rsidR="00A528C9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</w:t>
            </w:r>
            <w:r w:rsidR="00A528C9" w:rsidRPr="00473EBE">
              <w:rPr>
                <w:rFonts w:ascii="Roboto Condensed" w:hAnsi="Roboto Condensed" w:cs="Arial"/>
                <w:sz w:val="24"/>
                <w:szCs w:val="24"/>
              </w:rPr>
              <w:t>е обеспечена залогом, поручительством, возможностью удержания имущест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ва должника или иными способами</w:t>
            </w:r>
          </w:p>
          <w:bookmarkEnd w:id="61"/>
          <w:p w14:paraId="3F7AAFB7" w14:textId="10C56E4C" w:rsidR="00866217" w:rsidRPr="00473EBE" w:rsidRDefault="00866217" w:rsidP="00473EBE">
            <w:pPr>
              <w:pStyle w:val="2"/>
              <w:numPr>
                <w:ilvl w:val="0"/>
                <w:numId w:val="0"/>
              </w:numPr>
              <w:spacing w:before="60" w:after="60" w:line="240" w:lineRule="auto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</w:p>
        </w:tc>
        <w:tc>
          <w:tcPr>
            <w:tcW w:w="2136" w:type="dxa"/>
            <w:vMerge/>
            <w:shd w:val="clear" w:color="auto" w:fill="auto"/>
            <w:noWrap/>
            <w:hideMark/>
          </w:tcPr>
          <w:p w14:paraId="60B3E59B" w14:textId="77777777" w:rsidR="00866217" w:rsidRPr="00473EBE" w:rsidRDefault="00866217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</w:tr>
      <w:tr w:rsidR="00D22985" w:rsidRPr="00473EBE" w14:paraId="486DB4AD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6DC58E53" w14:textId="77777777" w:rsidR="00866217" w:rsidRPr="00473EBE" w:rsidRDefault="00866217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4EF1EB88" w14:textId="77777777" w:rsidR="00866217" w:rsidRPr="00473EBE" w:rsidRDefault="00866217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31E5911B" w14:textId="01252451" w:rsidR="00866217" w:rsidRPr="00473EBE" w:rsidRDefault="00866217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62" w:name="_ref_1-0cfed29c56fd4d"/>
            <w:r w:rsidRPr="00473EBE">
              <w:rPr>
                <w:rFonts w:ascii="Roboto Condensed" w:hAnsi="Roboto Condensed" w:cs="Arial"/>
                <w:sz w:val="24"/>
                <w:szCs w:val="24"/>
              </w:rPr>
              <w:t>6.1.4.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Если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имеется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информация,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высокой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степенью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надежности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подтверждающая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отсутствие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возможности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исполнения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обязательства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должником,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задолженность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сомнительной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независимо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наличия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периода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просрочки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обстоятельств.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Решение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создании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резерва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таком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случае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утверждается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руководителем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организации</w:t>
            </w:r>
            <w:bookmarkEnd w:id="62"/>
          </w:p>
        </w:tc>
        <w:tc>
          <w:tcPr>
            <w:tcW w:w="2136" w:type="dxa"/>
            <w:shd w:val="clear" w:color="auto" w:fill="auto"/>
            <w:noWrap/>
          </w:tcPr>
          <w:p w14:paraId="4EFC8456" w14:textId="77777777" w:rsidR="00866217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05" w:history="1">
              <w:r w:rsidR="00866217" w:rsidRPr="00473EBE">
                <w:rPr>
                  <w:rFonts w:ascii="Roboto Condensed" w:hAnsi="Roboto Condensed" w:cs="Arial"/>
                  <w:sz w:val="24"/>
                  <w:szCs w:val="24"/>
                </w:rPr>
                <w:t>абз.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866217" w:rsidRPr="00473EBE">
                <w:rPr>
                  <w:rFonts w:ascii="Roboto Condensed" w:hAnsi="Roboto Condensed" w:cs="Arial"/>
                  <w:sz w:val="24"/>
                  <w:szCs w:val="24"/>
                </w:rPr>
                <w:t>2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866217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866217" w:rsidRPr="00473EBE">
                <w:rPr>
                  <w:rFonts w:ascii="Roboto Condensed" w:hAnsi="Roboto Condensed" w:cs="Arial"/>
                  <w:sz w:val="24"/>
                  <w:szCs w:val="24"/>
                </w:rPr>
                <w:t>70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Положения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ведению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бухгалтерского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учета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бухгалтерской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отчетности)</w:t>
            </w:r>
          </w:p>
        </w:tc>
      </w:tr>
      <w:tr w:rsidR="00D22985" w:rsidRPr="00473EBE" w14:paraId="3D66DCF5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33B93E18" w14:textId="77777777" w:rsidR="00866217" w:rsidRPr="00473EBE" w:rsidRDefault="00866217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648FF21D" w14:textId="77777777" w:rsidR="00866217" w:rsidRPr="00473EBE" w:rsidRDefault="00866217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014822BF" w14:textId="77777777" w:rsidR="00866217" w:rsidRPr="00473EBE" w:rsidRDefault="00866217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6.1.5.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Если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отчетную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дату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имеется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уверенность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погашении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конкретной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просроченной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дебиторской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задолженности,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задолженность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сомнительной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резерв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создается.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Соответствующее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решение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утверждается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руководителем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организации</w:t>
            </w:r>
          </w:p>
        </w:tc>
        <w:tc>
          <w:tcPr>
            <w:tcW w:w="2136" w:type="dxa"/>
            <w:shd w:val="clear" w:color="auto" w:fill="auto"/>
            <w:noWrap/>
          </w:tcPr>
          <w:p w14:paraId="4769B58E" w14:textId="77777777" w:rsidR="00866217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06" w:history="1">
              <w:r w:rsidR="00866217" w:rsidRPr="00473EBE">
                <w:rPr>
                  <w:rFonts w:ascii="Roboto Condensed" w:hAnsi="Roboto Condensed" w:cs="Arial"/>
                  <w:sz w:val="24"/>
                  <w:szCs w:val="24"/>
                </w:rPr>
                <w:t>Письмо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Минфина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России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27.01.2012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№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07-02-18/01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(раздел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"Резервирование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сомнительных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66217" w:rsidRPr="00473EBE">
              <w:rPr>
                <w:rFonts w:ascii="Roboto Condensed" w:hAnsi="Roboto Condensed" w:cs="Arial"/>
                <w:sz w:val="24"/>
                <w:szCs w:val="24"/>
              </w:rPr>
              <w:t>долгов")</w:t>
            </w:r>
          </w:p>
        </w:tc>
      </w:tr>
      <w:tr w:rsidR="00D22985" w:rsidRPr="00473EBE" w14:paraId="6DABE673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2E37762D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20BD67A7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Определение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величины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резерва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сомнительным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долгам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1D3E3A33" w14:textId="68454DA6" w:rsidR="00E92781" w:rsidRPr="00473EBE" w:rsidRDefault="00E92781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63" w:name="_ref_1-b62c99c367a44e"/>
            <w:r w:rsidRPr="00473EBE">
              <w:rPr>
                <w:rFonts w:ascii="Roboto Condensed" w:hAnsi="Roboto Condensed" w:cs="Arial"/>
                <w:sz w:val="24"/>
                <w:szCs w:val="24"/>
              </w:rPr>
              <w:t>Величина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резерва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определяется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отдельно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каждому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сомнительному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долгу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зависимости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финансового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состояния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(платежеспособности)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должника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оценки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вероятности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погашения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долга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полностью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частично</w:t>
            </w:r>
            <w:bookmarkEnd w:id="63"/>
          </w:p>
          <w:p w14:paraId="774B89C5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shd w:val="clear" w:color="auto" w:fill="auto"/>
            <w:noWrap/>
            <w:hideMark/>
          </w:tcPr>
          <w:p w14:paraId="27F14334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07" w:history="1">
              <w:r w:rsidR="00E92781" w:rsidRPr="00473EBE">
                <w:rPr>
                  <w:rFonts w:ascii="Roboto Condensed" w:hAnsi="Roboto Condensed" w:cs="Arial"/>
                  <w:sz w:val="24"/>
                  <w:szCs w:val="24"/>
                </w:rPr>
                <w:t>абз.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E92781" w:rsidRPr="00473EBE">
                <w:rPr>
                  <w:rFonts w:ascii="Roboto Condensed" w:hAnsi="Roboto Condensed" w:cs="Arial"/>
                  <w:sz w:val="24"/>
                  <w:szCs w:val="24"/>
                </w:rPr>
                <w:t>4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E92781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E92781" w:rsidRPr="00473EBE">
                <w:rPr>
                  <w:rFonts w:ascii="Roboto Condensed" w:hAnsi="Roboto Condensed" w:cs="Arial"/>
                  <w:sz w:val="24"/>
                  <w:szCs w:val="24"/>
                </w:rPr>
                <w:t>70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92781" w:rsidRPr="00473EBE">
              <w:rPr>
                <w:rFonts w:ascii="Roboto Condensed" w:hAnsi="Roboto Condensed" w:cs="Arial"/>
                <w:sz w:val="24"/>
                <w:szCs w:val="24"/>
              </w:rPr>
              <w:t>Положения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92781"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92781" w:rsidRPr="00473EBE">
              <w:rPr>
                <w:rFonts w:ascii="Roboto Condensed" w:hAnsi="Roboto Condensed" w:cs="Arial"/>
                <w:sz w:val="24"/>
                <w:szCs w:val="24"/>
              </w:rPr>
              <w:t>ведению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92781" w:rsidRPr="00473EBE">
              <w:rPr>
                <w:rFonts w:ascii="Roboto Condensed" w:hAnsi="Roboto Condensed" w:cs="Arial"/>
                <w:sz w:val="24"/>
                <w:szCs w:val="24"/>
              </w:rPr>
              <w:t>бухгалтерского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92781" w:rsidRPr="00473EBE">
              <w:rPr>
                <w:rFonts w:ascii="Roboto Condensed" w:hAnsi="Roboto Condensed" w:cs="Arial"/>
                <w:sz w:val="24"/>
                <w:szCs w:val="24"/>
              </w:rPr>
              <w:t>учета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92781"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92781" w:rsidRPr="00473EBE">
              <w:rPr>
                <w:rFonts w:ascii="Roboto Condensed" w:hAnsi="Roboto Condensed" w:cs="Arial"/>
                <w:sz w:val="24"/>
                <w:szCs w:val="24"/>
              </w:rPr>
              <w:t>бухгалтерской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92781" w:rsidRPr="00473EBE">
              <w:rPr>
                <w:rFonts w:ascii="Roboto Condensed" w:hAnsi="Roboto Condensed" w:cs="Arial"/>
                <w:sz w:val="24"/>
                <w:szCs w:val="24"/>
              </w:rPr>
              <w:t>отчетности)</w:t>
            </w:r>
          </w:p>
        </w:tc>
      </w:tr>
      <w:tr w:rsidR="00D22985" w:rsidRPr="00473EBE" w14:paraId="69F82624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76B4AB55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0C1DC8E7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Займы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кредиты.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Расходы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займам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кредитам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6DB1047B" w14:textId="77777777" w:rsidR="00AA2909" w:rsidRPr="00473EBE" w:rsidRDefault="00CE314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3B05D639" w14:textId="77777777" w:rsidR="00AA2909" w:rsidRPr="00473EBE" w:rsidRDefault="00CE314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2985" w:rsidRPr="00473EBE" w14:paraId="3A1095E3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</w:tcPr>
          <w:p w14:paraId="6FDC2052" w14:textId="77777777" w:rsidR="00E92781" w:rsidRPr="00473EBE" w:rsidRDefault="00E92781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lastRenderedPageBreak/>
              <w:t>7.1.</w:t>
            </w:r>
          </w:p>
        </w:tc>
        <w:tc>
          <w:tcPr>
            <w:tcW w:w="2682" w:type="dxa"/>
            <w:vMerge w:val="restart"/>
            <w:shd w:val="clear" w:color="auto" w:fill="auto"/>
            <w:noWrap/>
          </w:tcPr>
          <w:p w14:paraId="6AD0E38C" w14:textId="77777777" w:rsidR="00E92781" w:rsidRPr="00473EBE" w:rsidRDefault="00CE314E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E92781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E92781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процентов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E92781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E92781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займам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E92781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E92781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кредитам</w:t>
            </w:r>
          </w:p>
        </w:tc>
        <w:tc>
          <w:tcPr>
            <w:tcW w:w="4637" w:type="dxa"/>
            <w:shd w:val="clear" w:color="auto" w:fill="auto"/>
            <w:noWrap/>
          </w:tcPr>
          <w:p w14:paraId="6AB65224" w14:textId="7BDB2261" w:rsidR="00E92781" w:rsidRPr="00473EBE" w:rsidRDefault="00E92781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64" w:name="_ref_1-cf7a4400300a46"/>
            <w:r w:rsidRPr="00473EBE">
              <w:rPr>
                <w:rFonts w:ascii="Roboto Condensed" w:hAnsi="Roboto Condensed" w:cs="Arial"/>
                <w:sz w:val="24"/>
                <w:szCs w:val="24"/>
              </w:rPr>
              <w:t>7.1.1.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сумма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начисленных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отчетном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периоде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процентов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прочими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расходами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организации,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исключением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части,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которая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включается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инвестиционного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соответствии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правилами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15/2008</w:t>
            </w:r>
            <w:bookmarkEnd w:id="64"/>
          </w:p>
        </w:tc>
        <w:tc>
          <w:tcPr>
            <w:tcW w:w="2136" w:type="dxa"/>
            <w:vMerge w:val="restart"/>
            <w:shd w:val="clear" w:color="auto" w:fill="auto"/>
            <w:noWrap/>
          </w:tcPr>
          <w:p w14:paraId="6F7A18A6" w14:textId="77777777" w:rsidR="00E92781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08" w:history="1">
              <w:r w:rsidR="00E92781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E92781" w:rsidRPr="00473EBE">
                <w:rPr>
                  <w:rFonts w:ascii="Roboto Condensed" w:hAnsi="Roboto Condensed" w:cs="Arial"/>
                  <w:sz w:val="24"/>
                  <w:szCs w:val="24"/>
                </w:rPr>
                <w:t>7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92781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E92781" w:rsidRPr="00473EBE">
              <w:rPr>
                <w:rFonts w:ascii="Roboto Condensed" w:hAnsi="Roboto Condensed" w:cs="Arial"/>
                <w:sz w:val="24"/>
                <w:szCs w:val="24"/>
              </w:rPr>
              <w:t>15/2008</w:t>
            </w:r>
          </w:p>
        </w:tc>
      </w:tr>
      <w:tr w:rsidR="00D22985" w:rsidRPr="00473EBE" w14:paraId="131C5781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  <w:hideMark/>
          </w:tcPr>
          <w:p w14:paraId="2952E96D" w14:textId="77777777" w:rsidR="00E92781" w:rsidRPr="00473EBE" w:rsidRDefault="00E92781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  <w:hideMark/>
          </w:tcPr>
          <w:p w14:paraId="6CD1CAC5" w14:textId="77777777" w:rsidR="00E92781" w:rsidRPr="00473EBE" w:rsidRDefault="00E92781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  <w:hideMark/>
          </w:tcPr>
          <w:p w14:paraId="475CCF0B" w14:textId="77777777" w:rsidR="00E92781" w:rsidRPr="00473EBE" w:rsidRDefault="00E92781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7.1.2.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65" w:name="_ref_1-d1d83990ea7748"/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целях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применения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норм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15/2008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под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инвестиционным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понимается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объект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имущества,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подготовка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которого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предполагаемому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использованию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требует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длительного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времени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существенных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приобретение,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сооружение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(или)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изготовление.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Длительным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временем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приобретение,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сооружение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(или)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изготовление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инвестиционного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считается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период,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превышающий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i/>
                <w:sz w:val="24"/>
                <w:szCs w:val="24"/>
              </w:rPr>
              <w:t>(например)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6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месяцев.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Стоимость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приобретения,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сооружения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(или)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изготовления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инвестиционного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существенной,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если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превышает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i/>
                <w:sz w:val="24"/>
                <w:szCs w:val="24"/>
              </w:rPr>
              <w:t>(например)</w:t>
            </w:r>
            <w:r w:rsidR="00CE314E" w:rsidRPr="00473EBE">
              <w:rPr>
                <w:rFonts w:ascii="Roboto Condensed" w:hAnsi="Roboto Condensed" w:cs="Arial"/>
                <w:i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1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000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000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руб.</w:t>
            </w:r>
            <w:bookmarkEnd w:id="65"/>
          </w:p>
        </w:tc>
        <w:tc>
          <w:tcPr>
            <w:tcW w:w="2136" w:type="dxa"/>
            <w:vMerge/>
            <w:shd w:val="clear" w:color="auto" w:fill="auto"/>
            <w:noWrap/>
          </w:tcPr>
          <w:p w14:paraId="4E7FACFD" w14:textId="77777777" w:rsidR="00E92781" w:rsidRPr="00473EBE" w:rsidRDefault="00E92781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</w:tr>
      <w:tr w:rsidR="00D22985" w:rsidRPr="00473EBE" w14:paraId="04D332F6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4155B16D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0F8479F8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дополнительных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расходов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займам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6847CAA0" w14:textId="3734A4C0" w:rsidR="007D5CC3" w:rsidRPr="00473EBE" w:rsidRDefault="007D5CC3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66" w:name="_ref_1-f9fe2913541248"/>
            <w:r w:rsidRPr="00473EBE">
              <w:rPr>
                <w:rFonts w:ascii="Roboto Condensed" w:hAnsi="Roboto Condensed" w:cs="Arial"/>
                <w:sz w:val="24"/>
                <w:szCs w:val="24"/>
              </w:rPr>
              <w:t>Дополнительные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займам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(кредитам)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включаются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состав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прочих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момент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возникновения</w:t>
            </w:r>
            <w:bookmarkEnd w:id="66"/>
          </w:p>
          <w:p w14:paraId="25354A6C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shd w:val="clear" w:color="auto" w:fill="auto"/>
            <w:noWrap/>
            <w:hideMark/>
          </w:tcPr>
          <w:p w14:paraId="0874D31A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09" w:history="1">
              <w:r w:rsidR="007D5CC3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D5CC3" w:rsidRPr="00473EBE">
                <w:rPr>
                  <w:rFonts w:ascii="Roboto Condensed" w:hAnsi="Roboto Condensed" w:cs="Arial"/>
                  <w:sz w:val="24"/>
                  <w:szCs w:val="24"/>
                </w:rPr>
                <w:t>6</w:t>
              </w:r>
            </w:hyperlink>
            <w:r w:rsidR="007D5CC3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10" w:history="1">
              <w:r w:rsidR="007D5CC3" w:rsidRPr="00473EBE">
                <w:rPr>
                  <w:rFonts w:ascii="Roboto Condensed" w:hAnsi="Roboto Condensed" w:cs="Arial"/>
                  <w:sz w:val="24"/>
                  <w:szCs w:val="24"/>
                </w:rPr>
                <w:t>абз.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D5CC3" w:rsidRPr="00473EBE">
                <w:rPr>
                  <w:rFonts w:ascii="Roboto Condensed" w:hAnsi="Roboto Condensed" w:cs="Arial"/>
                  <w:sz w:val="24"/>
                  <w:szCs w:val="24"/>
                </w:rPr>
                <w:t>2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D5CC3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D5CC3" w:rsidRPr="00473EBE">
                <w:rPr>
                  <w:rFonts w:ascii="Roboto Condensed" w:hAnsi="Roboto Condensed" w:cs="Arial"/>
                  <w:sz w:val="24"/>
                  <w:szCs w:val="24"/>
                </w:rPr>
                <w:t>8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D5CC3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D5CC3" w:rsidRPr="00473EBE">
              <w:rPr>
                <w:rFonts w:ascii="Roboto Condensed" w:hAnsi="Roboto Condensed" w:cs="Arial"/>
                <w:sz w:val="24"/>
                <w:szCs w:val="24"/>
              </w:rPr>
              <w:t>15/2008</w:t>
            </w:r>
          </w:p>
        </w:tc>
      </w:tr>
      <w:tr w:rsidR="00D22985" w:rsidRPr="00473EBE" w14:paraId="11B26D3B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3556C8C8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5D616A16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Расчеты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налогу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прибыль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7D2FA821" w14:textId="77777777" w:rsidR="007D5CC3" w:rsidRPr="00473EBE" w:rsidRDefault="007D5CC3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67" w:name="_ref_1-134f0bcf8bde4c"/>
            <w:r w:rsidRPr="00473EBE">
              <w:rPr>
                <w:rFonts w:ascii="Roboto Condensed" w:hAnsi="Roboto Condensed" w:cs="Arial"/>
                <w:sz w:val="24"/>
                <w:szCs w:val="24"/>
              </w:rPr>
              <w:t>Информация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постоянных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временных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разницах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формируется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основании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первичных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документов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непосредственно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счетам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оценке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которых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они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возникли.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этом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постоянные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временные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разницы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отражаются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обособленно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аналитическом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учете.</w:t>
            </w:r>
            <w:bookmarkEnd w:id="67"/>
          </w:p>
          <w:p w14:paraId="2851E789" w14:textId="249D2503" w:rsidR="00AA2909" w:rsidRPr="00473EBE" w:rsidRDefault="007D5CC3" w:rsidP="00473EBE">
            <w:pPr>
              <w:spacing w:before="60" w:after="60" w:line="276" w:lineRule="auto"/>
              <w:jc w:val="both"/>
              <w:outlineLvl w:val="1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  <w:bookmarkStart w:id="68" w:name="_ref_1-852bedea9daa44"/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Величина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текущего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налога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прибыль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определяется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основе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данных,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сформированных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бухгалтерском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учете</w:t>
            </w:r>
            <w:bookmarkEnd w:id="68"/>
          </w:p>
        </w:tc>
        <w:tc>
          <w:tcPr>
            <w:tcW w:w="2136" w:type="dxa"/>
            <w:shd w:val="clear" w:color="auto" w:fill="auto"/>
            <w:noWrap/>
            <w:hideMark/>
          </w:tcPr>
          <w:p w14:paraId="692C3BD3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11" w:history="1">
              <w:r w:rsidR="007D5CC3" w:rsidRPr="00473EBE">
                <w:rPr>
                  <w:rFonts w:ascii="Roboto Condensed" w:hAnsi="Roboto Condensed" w:cs="Arial"/>
                  <w:sz w:val="24"/>
                  <w:szCs w:val="24"/>
                </w:rPr>
                <w:t>абз.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D5CC3" w:rsidRPr="00473EBE">
                <w:rPr>
                  <w:rFonts w:ascii="Roboto Condensed" w:hAnsi="Roboto Condensed" w:cs="Arial"/>
                  <w:sz w:val="24"/>
                  <w:szCs w:val="24"/>
                </w:rPr>
                <w:t>2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D5CC3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D5CC3" w:rsidRPr="00473EBE">
                <w:rPr>
                  <w:rFonts w:ascii="Roboto Condensed" w:hAnsi="Roboto Condensed" w:cs="Arial"/>
                  <w:sz w:val="24"/>
                  <w:szCs w:val="24"/>
                </w:rPr>
                <w:t>3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D5CC3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D5CC3" w:rsidRPr="00473EBE">
              <w:rPr>
                <w:rFonts w:ascii="Roboto Condensed" w:hAnsi="Roboto Condensed" w:cs="Arial"/>
                <w:sz w:val="24"/>
                <w:szCs w:val="24"/>
              </w:rPr>
              <w:t>18/02</w:t>
            </w:r>
          </w:p>
          <w:p w14:paraId="60FFEB50" w14:textId="77777777" w:rsidR="007D5CC3" w:rsidRPr="00473EBE" w:rsidRDefault="007D5CC3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</w:p>
          <w:p w14:paraId="54F337D9" w14:textId="77777777" w:rsidR="007D5CC3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12" w:history="1">
              <w:r w:rsidR="007D5CC3" w:rsidRPr="00473EBE">
                <w:rPr>
                  <w:rFonts w:ascii="Roboto Condensed" w:hAnsi="Roboto Condensed" w:cs="Arial"/>
                  <w:sz w:val="24"/>
                  <w:szCs w:val="24"/>
                </w:rPr>
                <w:t>абз.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D5CC3" w:rsidRPr="00473EBE">
                <w:rPr>
                  <w:rFonts w:ascii="Roboto Condensed" w:hAnsi="Roboto Condensed" w:cs="Arial"/>
                  <w:sz w:val="24"/>
                  <w:szCs w:val="24"/>
                </w:rPr>
                <w:t>3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D5CC3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D5CC3" w:rsidRPr="00473EBE">
                <w:rPr>
                  <w:rFonts w:ascii="Roboto Condensed" w:hAnsi="Roboto Condensed" w:cs="Arial"/>
                  <w:sz w:val="24"/>
                  <w:szCs w:val="24"/>
                </w:rPr>
                <w:t>22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D5CC3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D5CC3" w:rsidRPr="00473EBE">
              <w:rPr>
                <w:rFonts w:ascii="Roboto Condensed" w:hAnsi="Roboto Condensed" w:cs="Arial"/>
                <w:sz w:val="24"/>
                <w:szCs w:val="24"/>
              </w:rPr>
              <w:t>18/02</w:t>
            </w:r>
          </w:p>
        </w:tc>
      </w:tr>
      <w:tr w:rsidR="00D22985" w:rsidRPr="00473EBE" w14:paraId="287D7FD2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05152B68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182EE663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Оценочные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5A4920E1" w14:textId="77777777" w:rsidR="00AA2909" w:rsidRPr="00473EBE" w:rsidRDefault="00CE314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427F4B6E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</w:p>
        </w:tc>
      </w:tr>
      <w:tr w:rsidR="00D22985" w:rsidRPr="00473EBE" w14:paraId="4BF7BF8D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719D725A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lastRenderedPageBreak/>
              <w:t>9.1.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4038E972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Оценочные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обязательства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выплате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отпускных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36D38122" w14:textId="18B86CE2" w:rsidR="00A528C9" w:rsidRPr="00473EBE" w:rsidRDefault="00930EDC" w:rsidP="00473EBE">
            <w:p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Оценочное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обязательство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предстоящей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оплате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отпусков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состоянию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промежуточные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отчетные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даты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31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декабря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отчетного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года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определяется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следующей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формуле</w:t>
            </w:r>
            <w:r w:rsidR="00A528C9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по каждому сотруднику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:</w:t>
            </w:r>
          </w:p>
          <w:p w14:paraId="6B0DC6A5" w14:textId="77777777" w:rsidR="00A528C9" w:rsidRPr="00473EBE" w:rsidRDefault="00A528C9" w:rsidP="00473EBE">
            <w:pPr>
              <w:pStyle w:val="a7"/>
              <w:shd w:val="clear" w:color="auto" w:fill="FFFFFF"/>
              <w:spacing w:before="60" w:beforeAutospacing="0" w:after="60" w:afterAutospacing="0"/>
              <w:contextualSpacing/>
              <w:jc w:val="center"/>
              <w:rPr>
                <w:rFonts w:ascii="Roboto Condensed" w:hAnsi="Roboto Condensed" w:cs="Arial"/>
                <w:color w:val="33305A"/>
              </w:rPr>
            </w:pPr>
            <w:r w:rsidRPr="00473EBE">
              <w:rPr>
                <w:rStyle w:val="ae"/>
                <w:rFonts w:ascii="Roboto Condensed" w:hAnsi="Roboto Condensed" w:cs="Arial"/>
                <w:color w:val="33305A"/>
              </w:rPr>
              <w:t>Р = Д х СДЗ х (1 + СЗ)</w:t>
            </w:r>
          </w:p>
          <w:p w14:paraId="0A8AAB38" w14:textId="77777777" w:rsidR="00A528C9" w:rsidRPr="00473EBE" w:rsidRDefault="00A528C9" w:rsidP="00473EBE">
            <w:pPr>
              <w:pStyle w:val="a7"/>
              <w:shd w:val="clear" w:color="auto" w:fill="FFFFFF"/>
              <w:spacing w:before="60" w:beforeAutospacing="0" w:after="60" w:afterAutospacing="0"/>
              <w:contextualSpacing/>
              <w:jc w:val="both"/>
              <w:rPr>
                <w:rFonts w:ascii="Roboto Condensed" w:hAnsi="Roboto Condensed" w:cs="Arial"/>
                <w:color w:val="33305A"/>
              </w:rPr>
            </w:pPr>
            <w:r w:rsidRPr="00473EBE">
              <w:rPr>
                <w:rFonts w:ascii="Roboto Condensed" w:hAnsi="Roboto Condensed" w:cs="Arial"/>
                <w:color w:val="33305A"/>
              </w:rPr>
              <w:t>Где:</w:t>
            </w:r>
          </w:p>
          <w:p w14:paraId="04D73FD1" w14:textId="77777777" w:rsidR="00A528C9" w:rsidRPr="00473EBE" w:rsidRDefault="00A528C9" w:rsidP="00473EBE">
            <w:pPr>
              <w:numPr>
                <w:ilvl w:val="0"/>
                <w:numId w:val="13"/>
              </w:numPr>
              <w:shd w:val="clear" w:color="auto" w:fill="FFFFFF"/>
              <w:spacing w:before="60" w:after="60" w:line="240" w:lineRule="auto"/>
              <w:ind w:left="0"/>
              <w:contextualSpacing/>
              <w:rPr>
                <w:rFonts w:ascii="Roboto Condensed" w:hAnsi="Roboto Condensed" w:cs="Arial"/>
                <w:color w:val="33305A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color w:val="33305A"/>
                <w:sz w:val="24"/>
                <w:szCs w:val="24"/>
              </w:rPr>
              <w:t>Д — неиспользованные дни отпуска</w:t>
            </w:r>
          </w:p>
          <w:p w14:paraId="50B7D871" w14:textId="77777777" w:rsidR="00A528C9" w:rsidRPr="00473EBE" w:rsidRDefault="00A528C9" w:rsidP="00473EBE">
            <w:pPr>
              <w:numPr>
                <w:ilvl w:val="0"/>
                <w:numId w:val="13"/>
              </w:numPr>
              <w:shd w:val="clear" w:color="auto" w:fill="FFFFFF"/>
              <w:spacing w:before="60" w:after="60" w:line="240" w:lineRule="auto"/>
              <w:ind w:left="0"/>
              <w:contextualSpacing/>
              <w:rPr>
                <w:rFonts w:ascii="Roboto Condensed" w:hAnsi="Roboto Condensed" w:cs="Arial"/>
                <w:color w:val="33305A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color w:val="33305A"/>
                <w:sz w:val="24"/>
                <w:szCs w:val="24"/>
              </w:rPr>
              <w:t>СДЗ — среднедневной заработок для расчета отпускных, определенный в соответствии с </w:t>
            </w:r>
            <w:hyperlink r:id="rId113" w:tgtFrame="_blank" w:history="1">
              <w:r w:rsidRPr="00473EBE">
                <w:rPr>
                  <w:rStyle w:val="a6"/>
                  <w:rFonts w:ascii="Roboto Condensed" w:hAnsi="Roboto Condensed" w:cs="Arial"/>
                  <w:color w:val="0271B6"/>
                  <w:sz w:val="24"/>
                  <w:szCs w:val="24"/>
                </w:rPr>
                <w:t>Положением, утвержденным Постановлением Правительства от 24.05.2025 N 540</w:t>
              </w:r>
            </w:hyperlink>
            <w:r w:rsidRPr="00473EBE">
              <w:rPr>
                <w:rFonts w:ascii="Roboto Condensed" w:hAnsi="Roboto Condensed" w:cs="Arial"/>
                <w:color w:val="33305A"/>
                <w:sz w:val="24"/>
                <w:szCs w:val="24"/>
              </w:rPr>
              <w:t>.</w:t>
            </w:r>
          </w:p>
          <w:p w14:paraId="37F744A3" w14:textId="77777777" w:rsidR="00A528C9" w:rsidRPr="00473EBE" w:rsidRDefault="00A528C9" w:rsidP="00473EBE">
            <w:pPr>
              <w:numPr>
                <w:ilvl w:val="0"/>
                <w:numId w:val="13"/>
              </w:numPr>
              <w:shd w:val="clear" w:color="auto" w:fill="FFFFFF"/>
              <w:spacing w:before="60" w:after="60" w:line="240" w:lineRule="auto"/>
              <w:ind w:left="0"/>
              <w:contextualSpacing/>
              <w:rPr>
                <w:rFonts w:ascii="Roboto Condensed" w:hAnsi="Roboto Condensed" w:cs="Arial"/>
                <w:color w:val="33305A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color w:val="33305A"/>
                <w:sz w:val="24"/>
                <w:szCs w:val="24"/>
              </w:rPr>
              <w:t>СЗ — ставка страховых взносов с зарплаты сотрудника</w:t>
            </w:r>
          </w:p>
          <w:p w14:paraId="758BA00A" w14:textId="77777777" w:rsidR="00930EDC" w:rsidRPr="00473EBE" w:rsidRDefault="00930EDC" w:rsidP="00473EBE">
            <w:pPr>
              <w:spacing w:before="60" w:after="60" w:line="276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Если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отчетную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дату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величина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оценочного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обязательства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предстоящим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выплатам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отпускных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работникам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данным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бухгалтерского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меньше,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чем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величина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оценочного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обязательства,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определенная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приведенной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формуле,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оценочное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обязательство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увеличивается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разницу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между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этими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величинами.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Доначисленная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сумма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оценочного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обязательства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относится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расходы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обычным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видам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деятельности.</w:t>
            </w:r>
          </w:p>
          <w:p w14:paraId="08878730" w14:textId="77777777" w:rsidR="00930EDC" w:rsidRPr="00473EBE" w:rsidRDefault="00930EDC" w:rsidP="00473EBE">
            <w:pPr>
              <w:spacing w:before="60" w:after="60" w:line="276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Если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отчетную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дату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величина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оценочного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обязательства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предстоящим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выплатам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отпускных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работникам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данным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бухгалтерского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больше,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чем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величина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оценочного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обязательства,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определенная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приведенной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формуле,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то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оценочное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обязательство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уменьшается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разницу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между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этими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величинами.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Списанная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сумма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оценочного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обязательства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относится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прочие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доходы.</w:t>
            </w:r>
            <w:bookmarkStart w:id="69" w:name="_ref_1-c3f23b180e9040"/>
          </w:p>
          <w:p w14:paraId="5259F11C" w14:textId="56EEABDE" w:rsidR="00AA2909" w:rsidRPr="00473EBE" w:rsidRDefault="00930EDC" w:rsidP="00473EBE">
            <w:pPr>
              <w:spacing w:before="60" w:after="60" w:line="276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Если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предполагаемый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срок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исполнения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оценочного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обязательства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превышает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12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мес</w:t>
            </w:r>
            <w:r w:rsidR="00C542C9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.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оно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оценивается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стоимости,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определяемой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путем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дисконтирования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его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величины</w:t>
            </w:r>
            <w:bookmarkEnd w:id="69"/>
          </w:p>
        </w:tc>
        <w:tc>
          <w:tcPr>
            <w:tcW w:w="2136" w:type="dxa"/>
            <w:shd w:val="clear" w:color="auto" w:fill="auto"/>
            <w:noWrap/>
            <w:hideMark/>
          </w:tcPr>
          <w:p w14:paraId="25ABD42E" w14:textId="74D2EF1B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14" w:history="1"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15</w:t>
              </w:r>
            </w:hyperlink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15" w:history="1"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22</w:t>
              </w:r>
            </w:hyperlink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16" w:history="1"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пп.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"а"</w:t>
              </w:r>
            </w:hyperlink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17" w:history="1"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"б"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23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8/2010,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18" w:history="1"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абз.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9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разд.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II</w:t>
              </w:r>
            </w:hyperlink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19" w:history="1"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разд.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IV</w:t>
              </w:r>
            </w:hyperlink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20" w:history="1"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абз.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1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разд.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V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Рекомендации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БМЦ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Р-23/2011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proofErr w:type="spellStart"/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КпР</w:t>
            </w:r>
            <w:proofErr w:type="spellEnd"/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"Оценочные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обязательства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расчетам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работниками",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21" w:history="1"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16</w:t>
              </w:r>
            </w:hyperlink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22" w:history="1"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17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МСФО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(IAS)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19)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A58E8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23" w:history="1"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20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8/2010</w:t>
            </w:r>
          </w:p>
        </w:tc>
      </w:tr>
      <w:tr w:rsidR="00D22985" w:rsidRPr="00473EBE" w14:paraId="4BBC932C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7A7C7210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1330DAF5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Аренда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(лизинг)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544CA851" w14:textId="77777777" w:rsidR="00AA2909" w:rsidRPr="00473EBE" w:rsidRDefault="00CE314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1BE217ED" w14:textId="77777777" w:rsidR="00AA2909" w:rsidRPr="00473EBE" w:rsidRDefault="00CE314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2985" w:rsidRPr="00473EBE" w14:paraId="6B5CA9C8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  <w:hideMark/>
          </w:tcPr>
          <w:p w14:paraId="1C66E20B" w14:textId="77777777" w:rsidR="00930EDC" w:rsidRPr="00473EBE" w:rsidRDefault="00930EDC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2682" w:type="dxa"/>
            <w:vMerge w:val="restart"/>
            <w:shd w:val="clear" w:color="auto" w:fill="auto"/>
            <w:noWrap/>
            <w:hideMark/>
          </w:tcPr>
          <w:p w14:paraId="31FA786B" w14:textId="77777777" w:rsidR="00930EDC" w:rsidRPr="00473EBE" w:rsidRDefault="00930EDC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получении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имущества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аренду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70EA7217" w14:textId="77777777" w:rsidR="00930EDC" w:rsidRPr="00473EBE" w:rsidRDefault="00930EDC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10.1.1.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70" w:name="_ref_1-ddc81021fa1f44"/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предмет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аренды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дату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получения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предмета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аренды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качестве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права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пользования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одновременным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признанием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обязательства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аренде.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Право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пользования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отражается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субсчете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"Права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пользования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активами"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01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"Основные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средства".</w:t>
            </w:r>
            <w:bookmarkEnd w:id="70"/>
          </w:p>
          <w:p w14:paraId="6D27D8A9" w14:textId="5B2BD9B1" w:rsidR="00930EDC" w:rsidRPr="00473EBE" w:rsidRDefault="00930EDC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Стоимость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права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пользования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погашается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посредством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амортизации,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величина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обязательства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увеличивается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сумму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начисляемых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процентов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уменьшается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сумму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фактически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уплаченных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платежей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2CAFB26C" w14:textId="77777777" w:rsidR="00930EDC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24" w:history="1"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10</w:t>
              </w:r>
            </w:hyperlink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25" w:history="1"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17</w:t>
              </w:r>
            </w:hyperlink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26" w:history="1"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18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25/2018</w:t>
            </w:r>
          </w:p>
        </w:tc>
      </w:tr>
      <w:tr w:rsidR="00D22985" w:rsidRPr="00473EBE" w14:paraId="7FC67576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5CEA419C" w14:textId="77777777" w:rsidR="00930EDC" w:rsidRPr="00473EBE" w:rsidRDefault="00930EDC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21E3E380" w14:textId="77777777" w:rsidR="00930EDC" w:rsidRPr="00473EBE" w:rsidRDefault="00930EDC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3E9B7992" w14:textId="77777777" w:rsidR="00930EDC" w:rsidRPr="00473EBE" w:rsidRDefault="00930EDC" w:rsidP="00473EBE">
            <w:pPr>
              <w:spacing w:before="60" w:after="60" w:line="276" w:lineRule="auto"/>
              <w:jc w:val="both"/>
              <w:outlineLvl w:val="2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  <w:bookmarkStart w:id="71" w:name="_ref_1-1fc168c2b46745"/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10.1.2.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Организация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использует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право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признавать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предмет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аренды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качестве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права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пользования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активом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обязательство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аренде,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если:</w:t>
            </w:r>
            <w:bookmarkEnd w:id="71"/>
          </w:p>
          <w:p w14:paraId="6D93A83C" w14:textId="3C4B30F2" w:rsidR="00930EDC" w:rsidRPr="00473EBE" w:rsidRDefault="00930EDC" w:rsidP="00473EBE">
            <w:pPr>
              <w:numPr>
                <w:ilvl w:val="1"/>
                <w:numId w:val="2"/>
              </w:numPr>
              <w:spacing w:before="60" w:after="60" w:line="276" w:lineRule="auto"/>
              <w:ind w:firstLine="283"/>
              <w:contextualSpacing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срок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превышает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12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месяцев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дату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предоставления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предмета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</w:p>
          <w:p w14:paraId="54A9E99A" w14:textId="2BA17EFE" w:rsidR="00930EDC" w:rsidRPr="00473EBE" w:rsidRDefault="00930EDC" w:rsidP="00473EBE">
            <w:pPr>
              <w:numPr>
                <w:ilvl w:val="1"/>
                <w:numId w:val="2"/>
              </w:numPr>
              <w:spacing w:before="60" w:after="60" w:line="276" w:lineRule="auto"/>
              <w:ind w:firstLine="283"/>
              <w:contextualSpacing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рыночная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стоимость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предмета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без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износа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(то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есть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стоимость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аналогичного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нового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объекта)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превышает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300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000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руб.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этом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арендатор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имеет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возможность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получать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экономические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выгоды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предмета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преимущественно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независимо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других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активов</w:t>
            </w:r>
          </w:p>
          <w:p w14:paraId="157390B0" w14:textId="77777777" w:rsidR="00930EDC" w:rsidRPr="00473EBE" w:rsidRDefault="00930EDC" w:rsidP="00473EBE">
            <w:pPr>
              <w:spacing w:before="60" w:after="60" w:line="276" w:lineRule="auto"/>
              <w:ind w:firstLine="482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Право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используется,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если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одновременно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выполняются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следующие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условия:</w:t>
            </w:r>
          </w:p>
          <w:p w14:paraId="0D827E51" w14:textId="6D91B043" w:rsidR="00930EDC" w:rsidRPr="00473EBE" w:rsidRDefault="00930EDC" w:rsidP="00473EBE">
            <w:pPr>
              <w:spacing w:before="60" w:after="60" w:line="276" w:lineRule="auto"/>
              <w:ind w:firstLine="482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1)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договором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предусмотрен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переход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права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собственности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предмет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арендатору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(а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также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отсутствует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возможность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выкупа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арендатором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предмета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цене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значительно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ниже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его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справедливой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стоимости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дату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выкупа)</w:t>
            </w:r>
          </w:p>
          <w:p w14:paraId="62349CC0" w14:textId="0923D9F4" w:rsidR="00930EDC" w:rsidRPr="00473EBE" w:rsidRDefault="00930EDC" w:rsidP="00473EBE">
            <w:pPr>
              <w:spacing w:before="60" w:after="60" w:line="276" w:lineRule="auto"/>
              <w:ind w:firstLine="482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2)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предполагается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предоставление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предмета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субаренду</w:t>
            </w:r>
          </w:p>
        </w:tc>
        <w:tc>
          <w:tcPr>
            <w:tcW w:w="2136" w:type="dxa"/>
            <w:shd w:val="clear" w:color="auto" w:fill="auto"/>
            <w:noWrap/>
          </w:tcPr>
          <w:p w14:paraId="176E5BDA" w14:textId="77777777" w:rsidR="00930EDC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27" w:history="1"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11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28" w:history="1"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12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25/2018</w:t>
            </w:r>
          </w:p>
        </w:tc>
      </w:tr>
      <w:tr w:rsidR="00D22985" w:rsidRPr="00473EBE" w14:paraId="75EC05CD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7B9523B4" w14:textId="77777777" w:rsidR="00930EDC" w:rsidRPr="00473EBE" w:rsidRDefault="00930EDC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2387A9B4" w14:textId="77777777" w:rsidR="00930EDC" w:rsidRPr="00473EBE" w:rsidRDefault="00930EDC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268614DE" w14:textId="3F6D106D" w:rsidR="00930EDC" w:rsidRPr="00473EBE" w:rsidRDefault="00930EDC" w:rsidP="00473EBE">
            <w:pPr>
              <w:spacing w:before="60" w:after="60" w:line="276" w:lineRule="auto"/>
              <w:jc w:val="both"/>
              <w:outlineLvl w:val="2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bookmarkStart w:id="72" w:name="_ref_1-0fe12b5e4bae4d"/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10.1.3.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Если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организация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принимает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решение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признавать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право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пользования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активом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обязательство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аренде,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то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арендные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платежи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она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учитывает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качестве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расхода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равномерно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течение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срока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действия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договора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аренды</w:t>
            </w:r>
            <w:bookmarkEnd w:id="72"/>
          </w:p>
        </w:tc>
        <w:tc>
          <w:tcPr>
            <w:tcW w:w="2136" w:type="dxa"/>
            <w:shd w:val="clear" w:color="auto" w:fill="auto"/>
            <w:noWrap/>
          </w:tcPr>
          <w:p w14:paraId="00DB3E27" w14:textId="77777777" w:rsidR="00930EDC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29" w:history="1"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930EDC" w:rsidRPr="00473EBE">
                <w:rPr>
                  <w:rFonts w:ascii="Roboto Condensed" w:hAnsi="Roboto Condensed" w:cs="Arial"/>
                  <w:sz w:val="24"/>
                  <w:szCs w:val="24"/>
                </w:rPr>
                <w:t>11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930EDC" w:rsidRPr="00473EBE">
              <w:rPr>
                <w:rFonts w:ascii="Roboto Condensed" w:hAnsi="Roboto Condensed" w:cs="Arial"/>
                <w:sz w:val="24"/>
                <w:szCs w:val="24"/>
              </w:rPr>
              <w:t>25/2018</w:t>
            </w:r>
          </w:p>
        </w:tc>
      </w:tr>
      <w:tr w:rsidR="00D22985" w:rsidRPr="00473EBE" w14:paraId="5FB7E80D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</w:tcPr>
          <w:p w14:paraId="7AA78D0B" w14:textId="77777777" w:rsidR="005C2BD0" w:rsidRPr="00473EBE" w:rsidRDefault="005C2BD0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lastRenderedPageBreak/>
              <w:t>10.2.</w:t>
            </w:r>
          </w:p>
        </w:tc>
        <w:tc>
          <w:tcPr>
            <w:tcW w:w="2682" w:type="dxa"/>
            <w:vMerge w:val="restart"/>
            <w:shd w:val="clear" w:color="auto" w:fill="auto"/>
            <w:noWrap/>
          </w:tcPr>
          <w:p w14:paraId="08DAE93E" w14:textId="77777777" w:rsidR="005C2BD0" w:rsidRPr="00473EBE" w:rsidRDefault="005C2BD0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передаче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имущества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аренду</w:t>
            </w:r>
          </w:p>
        </w:tc>
        <w:tc>
          <w:tcPr>
            <w:tcW w:w="4637" w:type="dxa"/>
            <w:shd w:val="clear" w:color="auto" w:fill="auto"/>
            <w:noWrap/>
          </w:tcPr>
          <w:p w14:paraId="5132A7F2" w14:textId="77777777" w:rsidR="005C2BD0" w:rsidRPr="00473EBE" w:rsidRDefault="005C2BD0" w:rsidP="00473EBE">
            <w:pPr>
              <w:spacing w:before="60" w:after="60" w:line="276" w:lineRule="auto"/>
              <w:jc w:val="both"/>
              <w:outlineLvl w:val="2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  <w:bookmarkStart w:id="73" w:name="_ref_1-bc1dfe22db6c41"/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10.2.1.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Объекты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учета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аренды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классифицируются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качестве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объектов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учета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операционной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аренды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или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объектов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учета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неоперационной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(финансовой)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аренды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учетом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требования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приоритета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содержания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перед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формой.</w:t>
            </w:r>
            <w:bookmarkEnd w:id="73"/>
          </w:p>
          <w:p w14:paraId="1F61C023" w14:textId="77777777" w:rsidR="005C2BD0" w:rsidRPr="00473EBE" w:rsidRDefault="005C2BD0" w:rsidP="00473EBE">
            <w:pPr>
              <w:spacing w:before="60" w:after="60" w:line="276" w:lineRule="auto"/>
              <w:ind w:firstLine="482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неоперационной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(финансовой)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признается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инвестиция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качестве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актива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дату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предоставления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предмета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размере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ее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чистой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стоимости.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Далее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чистая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стоимость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инвестиции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увеличивается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сумму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начисляемых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процентов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уменьшается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сумму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фактически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полученных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платежей.</w:t>
            </w:r>
          </w:p>
          <w:p w14:paraId="0414D4A9" w14:textId="77777777" w:rsidR="005C2BD0" w:rsidRPr="00473EBE" w:rsidRDefault="005C2BD0" w:rsidP="00473EBE">
            <w:pPr>
              <w:spacing w:before="60" w:after="60" w:line="276" w:lineRule="auto"/>
              <w:ind w:firstLine="482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операционной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прежний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порядок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актива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изменяется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связи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его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передачей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аренду,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за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исключением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изменения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оценочных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значений.</w:t>
            </w:r>
          </w:p>
        </w:tc>
        <w:tc>
          <w:tcPr>
            <w:tcW w:w="2136" w:type="dxa"/>
            <w:shd w:val="clear" w:color="auto" w:fill="auto"/>
            <w:noWrap/>
          </w:tcPr>
          <w:p w14:paraId="2E2F17FC" w14:textId="77777777" w:rsidR="005C2BD0" w:rsidRPr="00473EBE" w:rsidRDefault="005C2BD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п.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30" w:history="1"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24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31" w:history="1"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32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32" w:history="1"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36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33" w:history="1"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41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25/2018</w:t>
            </w:r>
          </w:p>
        </w:tc>
      </w:tr>
      <w:tr w:rsidR="00D22985" w:rsidRPr="00473EBE" w14:paraId="644AA320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  <w:hideMark/>
          </w:tcPr>
          <w:p w14:paraId="2D4E1BD5" w14:textId="77777777" w:rsidR="005C2BD0" w:rsidRPr="00473EBE" w:rsidRDefault="005C2BD0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  <w:hideMark/>
          </w:tcPr>
          <w:p w14:paraId="288E7D71" w14:textId="77777777" w:rsidR="005C2BD0" w:rsidRPr="00473EBE" w:rsidRDefault="005C2BD0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  <w:hideMark/>
          </w:tcPr>
          <w:p w14:paraId="7D6F2154" w14:textId="15DBECB5" w:rsidR="005C2BD0" w:rsidRPr="00473EBE" w:rsidRDefault="005C2BD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10.2.2.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74" w:name="_ref_1-5ad2b2e6889142"/>
            <w:r w:rsidRPr="00473EBE">
              <w:rPr>
                <w:rFonts w:ascii="Roboto Condensed" w:hAnsi="Roboto Condensed" w:cs="Arial"/>
                <w:sz w:val="24"/>
                <w:szCs w:val="24"/>
              </w:rPr>
              <w:t>Доходы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операционной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аренде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равномерно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течение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срока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действия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договора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аренды</w:t>
            </w:r>
            <w:bookmarkEnd w:id="74"/>
          </w:p>
        </w:tc>
        <w:tc>
          <w:tcPr>
            <w:tcW w:w="2136" w:type="dxa"/>
            <w:shd w:val="clear" w:color="auto" w:fill="auto"/>
            <w:noWrap/>
            <w:hideMark/>
          </w:tcPr>
          <w:p w14:paraId="2B5E8615" w14:textId="77777777" w:rsidR="005C2BD0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34" w:history="1">
              <w:r w:rsidR="005C2BD0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5C2BD0" w:rsidRPr="00473EBE">
                <w:rPr>
                  <w:rFonts w:ascii="Roboto Condensed" w:hAnsi="Roboto Condensed" w:cs="Arial"/>
                  <w:sz w:val="24"/>
                  <w:szCs w:val="24"/>
                </w:rPr>
                <w:t>42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5C2BD0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5C2BD0" w:rsidRPr="00473EBE">
              <w:rPr>
                <w:rFonts w:ascii="Roboto Condensed" w:hAnsi="Roboto Condensed" w:cs="Arial"/>
                <w:sz w:val="24"/>
                <w:szCs w:val="24"/>
              </w:rPr>
              <w:t>25/2018</w:t>
            </w:r>
          </w:p>
        </w:tc>
      </w:tr>
      <w:tr w:rsidR="00D22985" w:rsidRPr="00473EBE" w14:paraId="66529C15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1E60F81D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091B432F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Доходы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75ED22F6" w14:textId="77777777" w:rsidR="00AA2909" w:rsidRPr="00473EBE" w:rsidRDefault="00CE314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25631CBF" w14:textId="77777777" w:rsidR="00AA2909" w:rsidRPr="00473EBE" w:rsidRDefault="00CE314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2985" w:rsidRPr="00473EBE" w14:paraId="3762B811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0A3AC386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0B6BA2C1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3B4F8CFF" w14:textId="502C0BCC" w:rsidR="00DF36AC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75" w:name="_ref_1-e4f8fd4c1b9a4a"/>
            <w:r w:rsidR="00BE6C30" w:rsidRPr="00473EBE">
              <w:rPr>
                <w:rFonts w:ascii="Roboto Condensed" w:hAnsi="Roboto Condensed" w:cs="Arial"/>
                <w:sz w:val="24"/>
                <w:szCs w:val="24"/>
              </w:rPr>
              <w:t>Информация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E6C30" w:rsidRPr="00473EBE">
              <w:rPr>
                <w:rFonts w:ascii="Roboto Condensed" w:hAnsi="Roboto Condensed" w:cs="Arial"/>
                <w:sz w:val="24"/>
                <w:szCs w:val="24"/>
              </w:rPr>
              <w:t>о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E6C30" w:rsidRPr="00473EBE">
              <w:rPr>
                <w:rFonts w:ascii="Roboto Condensed" w:hAnsi="Roboto Condensed" w:cs="Arial"/>
                <w:sz w:val="24"/>
                <w:szCs w:val="24"/>
              </w:rPr>
              <w:t>выручке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E6C30" w:rsidRPr="00473EBE">
              <w:rPr>
                <w:rFonts w:ascii="Roboto Condensed" w:hAnsi="Roboto Condensed" w:cs="Arial"/>
                <w:sz w:val="24"/>
                <w:szCs w:val="24"/>
              </w:rPr>
              <w:t>формируется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E6C30"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E6C30" w:rsidRPr="00473EBE">
              <w:rPr>
                <w:rFonts w:ascii="Roboto Condensed" w:hAnsi="Roboto Condensed" w:cs="Arial"/>
                <w:sz w:val="24"/>
                <w:szCs w:val="24"/>
              </w:rPr>
              <w:t>бухгалтерском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E6C30" w:rsidRPr="00473EBE">
              <w:rPr>
                <w:rFonts w:ascii="Roboto Condensed" w:hAnsi="Roboto Condensed" w:cs="Arial"/>
                <w:sz w:val="24"/>
                <w:szCs w:val="24"/>
              </w:rPr>
              <w:t>учете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E6C30"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E6C30" w:rsidRPr="00473EBE">
              <w:rPr>
                <w:rFonts w:ascii="Roboto Condensed" w:hAnsi="Roboto Condensed" w:cs="Arial"/>
                <w:sz w:val="24"/>
                <w:szCs w:val="24"/>
              </w:rPr>
              <w:t>соответствии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E6C30"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35" w:history="1">
              <w:r w:rsidR="00BE6C30" w:rsidRPr="00473EBE">
                <w:rPr>
                  <w:rFonts w:ascii="Roboto Condensed" w:hAnsi="Roboto Condensed" w:cs="Arial"/>
                  <w:sz w:val="24"/>
                  <w:szCs w:val="24"/>
                </w:rPr>
                <w:t>ФСБУ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E6C30" w:rsidRPr="00473EBE">
              <w:rPr>
                <w:rFonts w:ascii="Roboto Condensed" w:hAnsi="Roboto Condensed" w:cs="Arial"/>
                <w:sz w:val="24"/>
                <w:szCs w:val="24"/>
              </w:rPr>
              <w:t>9/2025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E6C30" w:rsidRPr="00473EBE">
              <w:rPr>
                <w:rFonts w:ascii="Roboto Condensed" w:hAnsi="Roboto Condensed" w:cs="Arial"/>
                <w:sz w:val="24"/>
                <w:szCs w:val="24"/>
              </w:rPr>
              <w:t>"Доходы"</w:t>
            </w:r>
            <w:bookmarkEnd w:id="75"/>
          </w:p>
          <w:p w14:paraId="75E0E607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shd w:val="clear" w:color="auto" w:fill="auto"/>
            <w:noWrap/>
            <w:hideMark/>
          </w:tcPr>
          <w:p w14:paraId="4FE5A11D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36" w:history="1">
              <w:r w:rsidR="00BE6C30" w:rsidRPr="00473EBE">
                <w:rPr>
                  <w:rFonts w:ascii="Roboto Condensed" w:hAnsi="Roboto Condensed" w:cs="Arial"/>
                  <w:sz w:val="24"/>
                  <w:szCs w:val="24"/>
                </w:rPr>
                <w:t>пп.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E6C30" w:rsidRPr="00473EBE">
                <w:rPr>
                  <w:rFonts w:ascii="Roboto Condensed" w:hAnsi="Roboto Condensed" w:cs="Arial"/>
                  <w:sz w:val="24"/>
                  <w:szCs w:val="24"/>
                </w:rPr>
                <w:t>"б"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E6C30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E6C30" w:rsidRPr="00473EBE">
                <w:rPr>
                  <w:rFonts w:ascii="Roboto Condensed" w:hAnsi="Roboto Condensed" w:cs="Arial"/>
                  <w:sz w:val="24"/>
                  <w:szCs w:val="24"/>
                </w:rPr>
                <w:t>11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E6C30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E6C30" w:rsidRPr="00473EBE">
              <w:rPr>
                <w:rFonts w:ascii="Roboto Condensed" w:hAnsi="Roboto Condensed" w:cs="Arial"/>
                <w:sz w:val="24"/>
                <w:szCs w:val="24"/>
              </w:rPr>
              <w:t>9/2025</w:t>
            </w:r>
          </w:p>
        </w:tc>
      </w:tr>
      <w:tr w:rsidR="00D22985" w:rsidRPr="00473EBE" w14:paraId="1B88CBF3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</w:tcPr>
          <w:p w14:paraId="613C388B" w14:textId="77777777" w:rsidR="004F01BF" w:rsidRPr="00473EBE" w:rsidRDefault="004F01BF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shd w:val="clear" w:color="auto" w:fill="auto"/>
            <w:noWrap/>
          </w:tcPr>
          <w:p w14:paraId="5E521A90" w14:textId="77777777" w:rsidR="004F01BF" w:rsidRPr="00473EBE" w:rsidRDefault="004F01BF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0ED20000" w14:textId="4277B3DF" w:rsidR="004F01BF" w:rsidRPr="00473EBE" w:rsidRDefault="004F01BF" w:rsidP="00473EBE">
            <w:pPr>
              <w:pStyle w:val="3"/>
              <w:numPr>
                <w:ilvl w:val="0"/>
                <w:numId w:val="0"/>
              </w:numPr>
              <w:spacing w:before="60" w:after="60" w:line="240" w:lineRule="auto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11.1.1.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146A2" w:rsidRPr="00473EBE">
              <w:rPr>
                <w:rFonts w:ascii="Roboto Condensed" w:hAnsi="Roboto Condensed" w:cs="Arial"/>
                <w:sz w:val="24"/>
                <w:szCs w:val="24"/>
              </w:rPr>
              <w:t>Для договоров сроком исполнения менее 12 месяцев п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ризнание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выручки</w:t>
            </w:r>
            <w:r w:rsidR="00827958" w:rsidRPr="00473EBE">
              <w:rPr>
                <w:rFonts w:ascii="Roboto Condensed" w:hAnsi="Roboto Condensed" w:cs="Arial"/>
                <w:sz w:val="24"/>
                <w:szCs w:val="24"/>
              </w:rPr>
              <w:t xml:space="preserve"> производится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мере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передачи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контрагенту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контроля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над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продукцией.</w:t>
            </w:r>
          </w:p>
          <w:p w14:paraId="63053FE8" w14:textId="053C5A04" w:rsidR="00B146A2" w:rsidRPr="00473EBE" w:rsidRDefault="00B146A2" w:rsidP="00473EBE">
            <w:pPr>
              <w:shd w:val="clear" w:color="auto" w:fill="FFFFFF"/>
              <w:tabs>
                <w:tab w:val="left" w:pos="495"/>
              </w:tabs>
              <w:spacing w:before="60" w:after="60" w:line="240" w:lineRule="auto"/>
              <w:ind w:firstLine="354"/>
              <w:contextualSpacing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Для договоров сроком исполнения более 12 мес</w:t>
            </w:r>
            <w:r w:rsidR="00926500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.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выручка оп</w:t>
            </w:r>
            <w:r w:rsidR="00F3497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р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еделяется по степени готовности</w:t>
            </w:r>
          </w:p>
          <w:p w14:paraId="253B3A8A" w14:textId="20EB4C2A" w:rsidR="004F01BF" w:rsidRPr="00473EBE" w:rsidRDefault="004F01BF" w:rsidP="00473EBE">
            <w:pPr>
              <w:pStyle w:val="3"/>
              <w:numPr>
                <w:ilvl w:val="0"/>
                <w:numId w:val="0"/>
              </w:numPr>
              <w:spacing w:before="60" w:after="60" w:line="240" w:lineRule="auto"/>
              <w:ind w:firstLine="445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отчетную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дату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доле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расходов,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понесенных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связи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исполнением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обязанности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передать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продукцию,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контроль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над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которой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перешел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контрагенту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отчетную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дату,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расчетной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величине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общих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исполнение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обязанности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передать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продукцию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контрагенту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договору,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именно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следующей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формуле:</w:t>
            </w:r>
          </w:p>
          <w:p w14:paraId="6C418B6F" w14:textId="77777777" w:rsidR="004F01BF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 w:line="240" w:lineRule="auto"/>
              <w:ind w:firstLine="212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=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ФЗ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/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ОЗ,</w:t>
            </w:r>
          </w:p>
          <w:p w14:paraId="298F1038" w14:textId="7DD5B0E9" w:rsidR="004F01BF" w:rsidRPr="00473EBE" w:rsidRDefault="004F01BF" w:rsidP="00473EBE">
            <w:pPr>
              <w:pStyle w:val="3"/>
              <w:numPr>
                <w:ilvl w:val="0"/>
                <w:numId w:val="0"/>
              </w:numPr>
              <w:spacing w:before="60" w:after="60" w:line="240" w:lineRule="auto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где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К-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коэффициент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степени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готовности</w:t>
            </w:r>
          </w:p>
          <w:p w14:paraId="706E0796" w14:textId="09F0C9B1" w:rsidR="004F01BF" w:rsidRPr="00473EBE" w:rsidRDefault="004F01BF" w:rsidP="00473EBE">
            <w:pPr>
              <w:pStyle w:val="3"/>
              <w:numPr>
                <w:ilvl w:val="0"/>
                <w:numId w:val="0"/>
              </w:numPr>
              <w:spacing w:before="60" w:after="60" w:line="240" w:lineRule="auto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ФЗ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-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фактически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понесенные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C3A4B" w:rsidRPr="00473EBE">
              <w:rPr>
                <w:rFonts w:ascii="Roboto Condensed" w:hAnsi="Roboto Condensed" w:cs="Arial"/>
                <w:sz w:val="24"/>
                <w:szCs w:val="24"/>
              </w:rPr>
              <w:t>отчетную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C3A4B" w:rsidRPr="00473EBE">
              <w:rPr>
                <w:rFonts w:ascii="Roboto Condensed" w:hAnsi="Roboto Condensed" w:cs="Arial"/>
                <w:sz w:val="24"/>
                <w:szCs w:val="24"/>
              </w:rPr>
              <w:t>дату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C3A4B" w:rsidRPr="00473EBE">
              <w:rPr>
                <w:rFonts w:ascii="Roboto Condensed" w:hAnsi="Roboto Condensed" w:cs="Arial"/>
                <w:sz w:val="24"/>
                <w:szCs w:val="24"/>
              </w:rPr>
              <w:t>затраты</w:t>
            </w:r>
          </w:p>
          <w:p w14:paraId="4825FE20" w14:textId="75764644" w:rsidR="004F01BF" w:rsidRPr="00473EBE" w:rsidRDefault="004F01BF" w:rsidP="00473EBE">
            <w:pPr>
              <w:pStyle w:val="3"/>
              <w:numPr>
                <w:ilvl w:val="0"/>
                <w:numId w:val="0"/>
              </w:numPr>
              <w:spacing w:before="60" w:after="60" w:line="240" w:lineRule="auto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ОЗ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C3A4B" w:rsidRPr="00473EBE">
              <w:rPr>
                <w:rFonts w:ascii="Roboto Condensed" w:hAnsi="Roboto Condensed" w:cs="Arial"/>
                <w:sz w:val="24"/>
                <w:szCs w:val="24"/>
              </w:rPr>
              <w:t>–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C3A4B" w:rsidRPr="00473EBE">
              <w:rPr>
                <w:rFonts w:ascii="Roboto Condensed" w:hAnsi="Roboto Condensed" w:cs="Arial"/>
                <w:sz w:val="24"/>
                <w:szCs w:val="24"/>
              </w:rPr>
              <w:t>общие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C3A4B" w:rsidRPr="00473EBE">
              <w:rPr>
                <w:rFonts w:ascii="Roboto Condensed" w:hAnsi="Roboto Condensed" w:cs="Arial"/>
                <w:sz w:val="24"/>
                <w:szCs w:val="24"/>
              </w:rPr>
              <w:t>затраты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C3A4B" w:rsidRPr="00473EBE">
              <w:rPr>
                <w:rFonts w:ascii="Roboto Condensed" w:hAnsi="Roboto Condensed" w:cs="Arial"/>
                <w:sz w:val="24"/>
                <w:szCs w:val="24"/>
              </w:rPr>
              <w:t>(планируемые)</w:t>
            </w:r>
          </w:p>
          <w:p w14:paraId="7492FC8B" w14:textId="77777777" w:rsidR="004F01BF" w:rsidRPr="00473EBE" w:rsidRDefault="007C3A4B" w:rsidP="00473EBE">
            <w:pPr>
              <w:pStyle w:val="3"/>
              <w:numPr>
                <w:ilvl w:val="0"/>
                <w:numId w:val="0"/>
              </w:numPr>
              <w:spacing w:before="60" w:after="60" w:line="240" w:lineRule="auto"/>
              <w:ind w:firstLine="212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Расчетная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величина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общих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затрат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определяется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каждую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отчетную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дату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формуле:</w:t>
            </w:r>
          </w:p>
          <w:p w14:paraId="45EF686A" w14:textId="77777777" w:rsidR="004F01BF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 w:line="240" w:lineRule="auto"/>
              <w:ind w:firstLine="212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BAE" w:rsidRPr="00473EBE">
              <w:rPr>
                <w:rFonts w:ascii="Roboto Condensed" w:hAnsi="Roboto Condensed" w:cs="Arial"/>
                <w:sz w:val="24"/>
                <w:szCs w:val="24"/>
              </w:rPr>
              <w:t>ОЗ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BAE" w:rsidRPr="00473EBE">
              <w:rPr>
                <w:rFonts w:ascii="Roboto Condensed" w:hAnsi="Roboto Condensed" w:cs="Arial"/>
                <w:sz w:val="24"/>
                <w:szCs w:val="24"/>
              </w:rPr>
              <w:t>=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BAE" w:rsidRPr="00473EBE">
              <w:rPr>
                <w:rFonts w:ascii="Roboto Condensed" w:hAnsi="Roboto Condensed" w:cs="Arial"/>
                <w:sz w:val="24"/>
                <w:szCs w:val="24"/>
              </w:rPr>
              <w:t>ФЗ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BAE" w:rsidRPr="00473EBE">
              <w:rPr>
                <w:rFonts w:ascii="Roboto Condensed" w:hAnsi="Roboto Condensed" w:cs="Arial"/>
                <w:sz w:val="24"/>
                <w:szCs w:val="24"/>
              </w:rPr>
              <w:t>+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A60BAE" w:rsidRPr="00473EBE">
              <w:rPr>
                <w:rFonts w:ascii="Roboto Condensed" w:hAnsi="Roboto Condensed" w:cs="Arial"/>
                <w:sz w:val="24"/>
                <w:szCs w:val="24"/>
              </w:rPr>
              <w:t>П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З,</w:t>
            </w:r>
          </w:p>
          <w:p w14:paraId="0C859788" w14:textId="77777777" w:rsidR="00A60BAE" w:rsidRPr="00473EBE" w:rsidRDefault="00A60BAE" w:rsidP="00473EBE">
            <w:pPr>
              <w:pStyle w:val="3"/>
              <w:numPr>
                <w:ilvl w:val="0"/>
                <w:numId w:val="0"/>
              </w:numPr>
              <w:spacing w:before="60" w:after="60" w:line="240" w:lineRule="auto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где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</w:p>
          <w:p w14:paraId="7C12FAE5" w14:textId="77777777" w:rsidR="004F01BF" w:rsidRPr="00473EBE" w:rsidRDefault="00A60BAE" w:rsidP="00473EBE">
            <w:pPr>
              <w:pStyle w:val="3"/>
              <w:numPr>
                <w:ilvl w:val="0"/>
                <w:numId w:val="0"/>
              </w:numPr>
              <w:spacing w:before="60" w:after="60" w:line="240" w:lineRule="auto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П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З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–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предстоящие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затраты,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определяемые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как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расчетная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величина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затрат,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которые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предстоит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понести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для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завершения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исполнения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договора.</w:t>
            </w:r>
          </w:p>
          <w:p w14:paraId="7F300FC2" w14:textId="77777777" w:rsidR="004F01BF" w:rsidRPr="00473EBE" w:rsidRDefault="004F01BF" w:rsidP="00473EBE">
            <w:pPr>
              <w:pStyle w:val="3"/>
              <w:numPr>
                <w:ilvl w:val="0"/>
                <w:numId w:val="0"/>
              </w:numPr>
              <w:spacing w:before="60" w:after="60" w:line="240" w:lineRule="auto"/>
              <w:ind w:firstLine="354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Выручка,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признаваемая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отчетном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периоде,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определяется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как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доля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общей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планируемой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выручки,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соответствующая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степени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готовности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отчетную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дату,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вычетом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выручки,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признанной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предыдущих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отчетных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периодах,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формуле:</w:t>
            </w:r>
          </w:p>
          <w:p w14:paraId="71D98D52" w14:textId="55729D08" w:rsidR="004F01BF" w:rsidRPr="00473EBE" w:rsidRDefault="00A60BAE" w:rsidP="00473EBE">
            <w:pPr>
              <w:pStyle w:val="3"/>
              <w:numPr>
                <w:ilvl w:val="0"/>
                <w:numId w:val="0"/>
              </w:numPr>
              <w:spacing w:before="60" w:after="60" w:line="240" w:lineRule="auto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=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proofErr w:type="spellStart"/>
            <w:r w:rsidRPr="00473EBE">
              <w:rPr>
                <w:rFonts w:ascii="Roboto Condensed" w:hAnsi="Roboto Condensed" w:cs="Arial"/>
                <w:sz w:val="24"/>
                <w:szCs w:val="24"/>
              </w:rPr>
              <w:t>Вплан</w:t>
            </w:r>
            <w:proofErr w:type="spellEnd"/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x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-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proofErr w:type="spellStart"/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Впп</w:t>
            </w:r>
            <w:proofErr w:type="spellEnd"/>
          </w:p>
          <w:p w14:paraId="420F68C4" w14:textId="77777777" w:rsidR="00A60BAE" w:rsidRPr="00473EBE" w:rsidRDefault="00A60BAE" w:rsidP="00473EBE">
            <w:pPr>
              <w:pStyle w:val="3"/>
              <w:numPr>
                <w:ilvl w:val="0"/>
                <w:numId w:val="0"/>
              </w:numPr>
              <w:spacing w:before="60" w:after="60" w:line="240" w:lineRule="auto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где</w:t>
            </w:r>
          </w:p>
          <w:p w14:paraId="64330948" w14:textId="28FF1F56" w:rsidR="004F01BF" w:rsidRPr="00473EBE" w:rsidRDefault="00A60BAE" w:rsidP="00473EBE">
            <w:pPr>
              <w:pStyle w:val="3"/>
              <w:numPr>
                <w:ilvl w:val="0"/>
                <w:numId w:val="0"/>
              </w:numPr>
              <w:spacing w:before="60" w:after="60" w:line="240" w:lineRule="auto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-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выручка,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признаваемая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отчетном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периоде</w:t>
            </w:r>
          </w:p>
          <w:p w14:paraId="14F80672" w14:textId="5E620181" w:rsidR="004F01BF" w:rsidRPr="00473EBE" w:rsidRDefault="00A60BAE" w:rsidP="00473EBE">
            <w:pPr>
              <w:pStyle w:val="3"/>
              <w:numPr>
                <w:ilvl w:val="0"/>
                <w:numId w:val="0"/>
              </w:numPr>
              <w:spacing w:before="60" w:after="60" w:line="240" w:lineRule="auto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  <w:proofErr w:type="spellStart"/>
            <w:r w:rsidRPr="00473EBE">
              <w:rPr>
                <w:rFonts w:ascii="Roboto Condensed" w:hAnsi="Roboto Condensed" w:cs="Arial"/>
                <w:sz w:val="24"/>
                <w:szCs w:val="24"/>
              </w:rPr>
              <w:t>Вплан</w:t>
            </w:r>
            <w:proofErr w:type="spellEnd"/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-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общая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планируемая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выручка</w:t>
            </w:r>
          </w:p>
          <w:p w14:paraId="0A1BFD7D" w14:textId="70E094D7" w:rsidR="004F01BF" w:rsidRPr="00473EBE" w:rsidRDefault="00A60BAE" w:rsidP="00473EBE">
            <w:pPr>
              <w:pStyle w:val="3"/>
              <w:numPr>
                <w:ilvl w:val="0"/>
                <w:numId w:val="0"/>
              </w:numPr>
              <w:spacing w:before="60" w:after="60" w:line="240" w:lineRule="auto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-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коэффициент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степени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готовности</w:t>
            </w:r>
          </w:p>
          <w:p w14:paraId="6ED84F1E" w14:textId="77777777" w:rsidR="004F01BF" w:rsidRPr="00473EBE" w:rsidRDefault="004F01BF" w:rsidP="00473EBE">
            <w:pPr>
              <w:pStyle w:val="3"/>
              <w:numPr>
                <w:ilvl w:val="0"/>
                <w:numId w:val="0"/>
              </w:numPr>
              <w:spacing w:before="60" w:after="60" w:line="240" w:lineRule="auto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  <w:proofErr w:type="spellStart"/>
            <w:r w:rsidRPr="00473EBE">
              <w:rPr>
                <w:rFonts w:ascii="Roboto Condensed" w:hAnsi="Roboto Condensed" w:cs="Arial"/>
                <w:sz w:val="24"/>
                <w:szCs w:val="24"/>
              </w:rPr>
              <w:t>Впп</w:t>
            </w:r>
            <w:proofErr w:type="spellEnd"/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-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выручка,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признанная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предыдущих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отчетных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периодах.</w:t>
            </w:r>
          </w:p>
          <w:p w14:paraId="7B602044" w14:textId="72BAFA48" w:rsidR="004F01BF" w:rsidRPr="00473EBE" w:rsidRDefault="004F01BF" w:rsidP="00473EBE">
            <w:pPr>
              <w:pStyle w:val="3"/>
              <w:numPr>
                <w:ilvl w:val="0"/>
                <w:numId w:val="0"/>
              </w:numPr>
              <w:spacing w:before="60" w:after="60" w:line="240" w:lineRule="auto"/>
              <w:ind w:firstLine="354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предъявленная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оплате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начисленная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выручка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учитывается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46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"Выполненные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этапы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незавершенным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работам"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обособленно</w:t>
            </w:r>
          </w:p>
          <w:p w14:paraId="31C2BFF9" w14:textId="77777777" w:rsidR="004F01BF" w:rsidRPr="00473EBE" w:rsidRDefault="004F01BF" w:rsidP="00473EBE">
            <w:pPr>
              <w:pStyle w:val="3"/>
              <w:numPr>
                <w:ilvl w:val="0"/>
                <w:numId w:val="0"/>
              </w:numPr>
              <w:spacing w:before="60" w:after="60" w:line="240" w:lineRule="auto"/>
              <w:contextualSpacing/>
              <w:rPr>
                <w:rFonts w:ascii="Roboto Condensed" w:hAnsi="Roboto Condensed" w:cs="Arial"/>
                <w:sz w:val="24"/>
                <w:szCs w:val="24"/>
                <w:highlight w:val="yellow"/>
              </w:rPr>
            </w:pPr>
          </w:p>
        </w:tc>
        <w:tc>
          <w:tcPr>
            <w:tcW w:w="2136" w:type="dxa"/>
            <w:shd w:val="clear" w:color="auto" w:fill="auto"/>
            <w:noWrap/>
          </w:tcPr>
          <w:p w14:paraId="174B8342" w14:textId="0A2097DE" w:rsidR="004F01BF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37" w:history="1">
              <w:r w:rsidR="004F01BF" w:rsidRPr="00473EBE">
                <w:rPr>
                  <w:rFonts w:ascii="Roboto Condensed" w:hAnsi="Roboto Condensed" w:cs="Arial"/>
                  <w:sz w:val="24"/>
                  <w:szCs w:val="24"/>
                </w:rPr>
                <w:t>п.18</w:t>
              </w:r>
            </w:hyperlink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38" w:history="1">
              <w:r w:rsidR="004F01BF" w:rsidRPr="00473EBE">
                <w:rPr>
                  <w:rFonts w:ascii="Roboto Condensed" w:hAnsi="Roboto Condensed" w:cs="Arial"/>
                  <w:sz w:val="24"/>
                  <w:szCs w:val="24"/>
                </w:rPr>
                <w:t>19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9/2025</w:t>
            </w:r>
          </w:p>
          <w:p w14:paraId="46F73F9C" w14:textId="77777777" w:rsidR="004F01BF" w:rsidRPr="00473EBE" w:rsidRDefault="004F01BF" w:rsidP="00473EBE">
            <w:pPr>
              <w:spacing w:before="60" w:after="60"/>
              <w:jc w:val="both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</w:p>
          <w:p w14:paraId="16502C33" w14:textId="77777777" w:rsidR="004F01BF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39" w:history="1">
              <w:r w:rsidR="004F01BF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4F01BF" w:rsidRPr="00473EBE">
                <w:rPr>
                  <w:rFonts w:ascii="Roboto Condensed" w:hAnsi="Roboto Condensed" w:cs="Arial"/>
                  <w:sz w:val="24"/>
                  <w:szCs w:val="24"/>
                </w:rPr>
                <w:t>20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9/2025</w:t>
            </w:r>
          </w:p>
          <w:p w14:paraId="1CBC62EB" w14:textId="77777777" w:rsidR="00A60BAE" w:rsidRPr="00473EBE" w:rsidRDefault="00A60BAE" w:rsidP="00473EBE">
            <w:pPr>
              <w:spacing w:before="60" w:after="60"/>
              <w:jc w:val="both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</w:p>
          <w:p w14:paraId="022B824E" w14:textId="77777777" w:rsidR="00A60BAE" w:rsidRPr="00473EBE" w:rsidRDefault="00A60BAE" w:rsidP="00473EBE">
            <w:pPr>
              <w:spacing w:before="60" w:after="60"/>
              <w:jc w:val="both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</w:p>
          <w:p w14:paraId="5A328EE6" w14:textId="77777777" w:rsidR="00A60BAE" w:rsidRPr="00473EBE" w:rsidRDefault="00000000" w:rsidP="00473EBE">
            <w:pPr>
              <w:spacing w:before="60" w:after="60"/>
              <w:jc w:val="both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  <w:hyperlink r:id="rId140" w:history="1">
              <w:r w:rsidR="00A60BAE" w:rsidRPr="00473EBE">
                <w:rPr>
                  <w:rFonts w:ascii="Roboto Condensed" w:eastAsia="Times New Roman" w:hAnsi="Roboto Condensed" w:cs="Arial"/>
                  <w:bCs/>
                  <w:sz w:val="24"/>
                  <w:szCs w:val="24"/>
                  <w:lang w:eastAsia="ru-RU"/>
                </w:rPr>
                <w:t>п.</w:t>
              </w:r>
              <w:r w:rsidR="00CE314E" w:rsidRPr="00473EBE">
                <w:rPr>
                  <w:rFonts w:ascii="Roboto Condensed" w:eastAsia="Times New Roman" w:hAnsi="Roboto Condensed" w:cs="Arial"/>
                  <w:bCs/>
                  <w:sz w:val="24"/>
                  <w:szCs w:val="24"/>
                  <w:lang w:eastAsia="ru-RU"/>
                </w:rPr>
                <w:t xml:space="preserve"> </w:t>
              </w:r>
              <w:r w:rsidR="00A60BAE" w:rsidRPr="00473EBE">
                <w:rPr>
                  <w:rFonts w:ascii="Roboto Condensed" w:eastAsia="Times New Roman" w:hAnsi="Roboto Condensed" w:cs="Arial"/>
                  <w:bCs/>
                  <w:sz w:val="24"/>
                  <w:szCs w:val="24"/>
                  <w:lang w:eastAsia="ru-RU"/>
                </w:rPr>
                <w:t>24</w:t>
              </w:r>
            </w:hyperlink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A60BA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ФСБУ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A60BA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9/2025,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hyperlink r:id="rId141" w:history="1">
              <w:r w:rsidR="00A60BAE" w:rsidRPr="00473EBE">
                <w:rPr>
                  <w:rFonts w:ascii="Roboto Condensed" w:eastAsia="Times New Roman" w:hAnsi="Roboto Condensed" w:cs="Arial"/>
                  <w:bCs/>
                  <w:sz w:val="24"/>
                  <w:szCs w:val="24"/>
                  <w:lang w:eastAsia="ru-RU"/>
                </w:rPr>
                <w:t>Инструкция</w:t>
              </w:r>
            </w:hyperlink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A60BA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A60BA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применению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A60BA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Плана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A60BA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счетов,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hyperlink r:id="rId142" w:history="1">
              <w:r w:rsidR="00A60BAE" w:rsidRPr="00473EBE">
                <w:rPr>
                  <w:rFonts w:ascii="Roboto Condensed" w:eastAsia="Times New Roman" w:hAnsi="Roboto Condensed" w:cs="Arial"/>
                  <w:bCs/>
                  <w:sz w:val="24"/>
                  <w:szCs w:val="24"/>
                  <w:lang w:eastAsia="ru-RU"/>
                </w:rPr>
                <w:t>п.</w:t>
              </w:r>
              <w:r w:rsidR="00CE314E" w:rsidRPr="00473EBE">
                <w:rPr>
                  <w:rFonts w:ascii="Roboto Condensed" w:eastAsia="Times New Roman" w:hAnsi="Roboto Condensed" w:cs="Arial"/>
                  <w:bCs/>
                  <w:sz w:val="24"/>
                  <w:szCs w:val="24"/>
                  <w:lang w:eastAsia="ru-RU"/>
                </w:rPr>
                <w:t xml:space="preserve"> </w:t>
              </w:r>
              <w:r w:rsidR="00A60BAE" w:rsidRPr="00473EBE">
                <w:rPr>
                  <w:rFonts w:ascii="Roboto Condensed" w:eastAsia="Times New Roman" w:hAnsi="Roboto Condensed" w:cs="Arial"/>
                  <w:bCs/>
                  <w:sz w:val="24"/>
                  <w:szCs w:val="24"/>
                  <w:lang w:eastAsia="ru-RU"/>
                </w:rPr>
                <w:t>4</w:t>
              </w:r>
            </w:hyperlink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A60BA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ПБУ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A60BA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1/2008</w:t>
            </w:r>
          </w:p>
          <w:p w14:paraId="60A0FFF9" w14:textId="77777777" w:rsidR="004F01BF" w:rsidRPr="00473EBE" w:rsidRDefault="004F01BF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</w:p>
        </w:tc>
      </w:tr>
      <w:tr w:rsidR="00D22985" w:rsidRPr="00473EBE" w14:paraId="6034DC89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</w:tcPr>
          <w:p w14:paraId="6A04F09B" w14:textId="77777777" w:rsidR="004F01BF" w:rsidRPr="00473EBE" w:rsidRDefault="004F01BF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shd w:val="clear" w:color="auto" w:fill="auto"/>
            <w:noWrap/>
          </w:tcPr>
          <w:p w14:paraId="5A8F6783" w14:textId="77777777" w:rsidR="004F01BF" w:rsidRPr="00473EBE" w:rsidRDefault="004F01BF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4A82FA6F" w14:textId="77777777" w:rsidR="00A60BAE" w:rsidRPr="00473EBE" w:rsidRDefault="00A60BA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11.1.2.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Особенности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определения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доходов.</w:t>
            </w:r>
          </w:p>
          <w:p w14:paraId="1DCE591B" w14:textId="77777777" w:rsidR="00A60BAE" w:rsidRPr="00473EBE" w:rsidRDefault="00A60BAE" w:rsidP="00473EBE">
            <w:pPr>
              <w:pStyle w:val="3"/>
              <w:numPr>
                <w:ilvl w:val="0"/>
                <w:numId w:val="0"/>
              </w:numPr>
              <w:spacing w:before="60" w:after="60"/>
              <w:ind w:firstLine="495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Если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скидка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может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быть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определена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исходя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из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условий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договора,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определяется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proofErr w:type="gramStart"/>
            <w:r w:rsidRPr="00473EBE">
              <w:rPr>
                <w:rFonts w:ascii="Roboto Condensed" w:hAnsi="Roboto Condensed" w:cs="Arial"/>
                <w:sz w:val="24"/>
                <w:szCs w:val="24"/>
              </w:rPr>
              <w:t>посредством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расчета</w:t>
            </w:r>
            <w:proofErr w:type="gramEnd"/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средневзвешенного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либо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единственного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наиболее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вероятного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значения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суммы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скидки.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Конкретный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способ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расчета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суммы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скидки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устанавливает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отдельно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для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каждого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договора,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предусматривающего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предоставление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скидки.</w:t>
            </w:r>
          </w:p>
          <w:p w14:paraId="103D200D" w14:textId="5B2FC71F" w:rsidR="00A60BAE" w:rsidRPr="00473EBE" w:rsidRDefault="00A60BAE" w:rsidP="00473EBE">
            <w:pPr>
              <w:pStyle w:val="3"/>
              <w:numPr>
                <w:ilvl w:val="0"/>
                <w:numId w:val="0"/>
              </w:numPr>
              <w:spacing w:before="60" w:after="60"/>
              <w:ind w:firstLine="495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Дивиденды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включаются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состав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доходов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дату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распределения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прибыли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сумме,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определенной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соответствии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решением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распределении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прибыли.</w:t>
            </w:r>
            <w:r w:rsidR="00DA522A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Если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отсутствует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информация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сумме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распределенных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дивидендов,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327A69" w:rsidRPr="00473EBE">
              <w:rPr>
                <w:rFonts w:ascii="Roboto Condensed" w:hAnsi="Roboto Condensed" w:cs="Arial"/>
                <w:sz w:val="24"/>
                <w:szCs w:val="24"/>
              </w:rPr>
              <w:t>дивиденды включаются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состав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доходов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дату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непосредственного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получения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фактически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поступившем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размере.</w:t>
            </w:r>
          </w:p>
          <w:p w14:paraId="140351E4" w14:textId="77777777" w:rsidR="00A60BAE" w:rsidRPr="00473EBE" w:rsidRDefault="00A60BAE" w:rsidP="00473EBE">
            <w:pPr>
              <w:pStyle w:val="3"/>
              <w:numPr>
                <w:ilvl w:val="0"/>
                <w:numId w:val="0"/>
              </w:numPr>
              <w:spacing w:before="60" w:after="60"/>
              <w:ind w:firstLine="495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Если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госзаказе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используются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ориентировочные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(уточняемые)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цены,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признании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выручка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оценивается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исходя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из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наиболее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вероятной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суммы,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которая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будет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получена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договору.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определяется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основе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прогнозируемой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организацией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фиксированной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цены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договора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всех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условий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возможных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будущих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корректировках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(уточнениях)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этой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цены,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прошлого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опыта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обстоятельств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регулирования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государственными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органами.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Последующее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уточнение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цены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договора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учитывается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как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изменение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оценочного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значения.</w:t>
            </w:r>
          </w:p>
          <w:p w14:paraId="5E695006" w14:textId="52F6CFF2" w:rsidR="004F01BF" w:rsidRPr="00473EBE" w:rsidRDefault="00A60BAE" w:rsidP="00473EBE">
            <w:pPr>
              <w:pStyle w:val="3"/>
              <w:numPr>
                <w:ilvl w:val="0"/>
                <w:numId w:val="0"/>
              </w:numPr>
              <w:spacing w:before="60" w:after="60"/>
              <w:ind w:firstLine="495"/>
              <w:rPr>
                <w:rFonts w:ascii="Roboto Condensed" w:hAnsi="Roboto Condensed" w:cs="Arial"/>
                <w:sz w:val="24"/>
                <w:szCs w:val="24"/>
                <w:highlight w:val="yellow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При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продаже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продукции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условиях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отсрочки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(рассрочки)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платежа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выручка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определяется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сумме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номинальной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величины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подлежащего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поступлению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оплату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договору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будущем,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если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период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отсрочки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(рассрочки)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платежа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превышает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12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месяцев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lastRenderedPageBreak/>
              <w:t>момента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перехода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контрагенту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контроля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над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продукцией</w:t>
            </w:r>
          </w:p>
        </w:tc>
        <w:tc>
          <w:tcPr>
            <w:tcW w:w="2136" w:type="dxa"/>
            <w:shd w:val="clear" w:color="auto" w:fill="auto"/>
            <w:noWrap/>
          </w:tcPr>
          <w:p w14:paraId="092FD8DD" w14:textId="77777777" w:rsidR="00CE314E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43" w:history="1"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>п. 28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ФСБУ 9/2025, Инф. </w:t>
            </w:r>
            <w:hyperlink r:id="rId144" w:history="1"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>сообщение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Минфина России от 11.09.2025 N ИС-у</w:t>
            </w:r>
            <w:r w:rsidR="001D38E6" w:rsidRPr="00473EBE">
              <w:rPr>
                <w:rFonts w:ascii="Roboto Condensed" w:hAnsi="Roboto Condensed" w:cs="Arial"/>
                <w:sz w:val="24"/>
                <w:szCs w:val="24"/>
              </w:rPr>
              <w:t>чет-59</w:t>
            </w:r>
          </w:p>
          <w:p w14:paraId="0B9F523B" w14:textId="77777777" w:rsidR="00CE314E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</w:p>
          <w:p w14:paraId="7A2260E5" w14:textId="77777777" w:rsidR="00CE314E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</w:p>
          <w:p w14:paraId="13EC2BA1" w14:textId="77777777" w:rsidR="004F01BF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45" w:history="1"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>п. 14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, </w:t>
            </w:r>
            <w:hyperlink r:id="rId146" w:history="1"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>пп. "б" п. 36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, </w:t>
            </w:r>
            <w:hyperlink r:id="rId147" w:history="1"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>пп. "б" п. 37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ФСБУ 9/2025</w:t>
            </w:r>
          </w:p>
          <w:p w14:paraId="66526B78" w14:textId="77777777" w:rsidR="001D38E6" w:rsidRPr="00473EBE" w:rsidRDefault="001D38E6" w:rsidP="00473EBE">
            <w:pPr>
              <w:spacing w:before="60" w:after="60"/>
              <w:jc w:val="both"/>
              <w:rPr>
                <w:rFonts w:ascii="Roboto Condensed" w:hAnsi="Roboto Condensed"/>
                <w:sz w:val="24"/>
                <w:szCs w:val="24"/>
                <w:highlight w:val="yellow"/>
                <w:lang w:eastAsia="ru-RU"/>
              </w:rPr>
            </w:pPr>
          </w:p>
          <w:p w14:paraId="02F1CC57" w14:textId="77777777" w:rsidR="001D38E6" w:rsidRPr="00473EBE" w:rsidRDefault="001D38E6" w:rsidP="00473EBE">
            <w:pPr>
              <w:spacing w:before="60" w:after="60"/>
              <w:jc w:val="both"/>
              <w:rPr>
                <w:rFonts w:ascii="Roboto Condensed" w:hAnsi="Roboto Condensed"/>
                <w:sz w:val="24"/>
                <w:szCs w:val="24"/>
                <w:highlight w:val="yellow"/>
                <w:lang w:eastAsia="ru-RU"/>
              </w:rPr>
            </w:pPr>
          </w:p>
          <w:p w14:paraId="1138CEBF" w14:textId="77777777" w:rsidR="001D38E6" w:rsidRPr="00473EBE" w:rsidRDefault="001D38E6" w:rsidP="00473EBE">
            <w:pPr>
              <w:spacing w:before="60" w:after="60"/>
              <w:jc w:val="both"/>
              <w:rPr>
                <w:rFonts w:ascii="Roboto Condensed" w:hAnsi="Roboto Condensed"/>
                <w:sz w:val="24"/>
                <w:szCs w:val="24"/>
                <w:highlight w:val="yellow"/>
                <w:lang w:eastAsia="ru-RU"/>
              </w:rPr>
            </w:pPr>
          </w:p>
          <w:p w14:paraId="4B601E26" w14:textId="77777777" w:rsidR="001D38E6" w:rsidRPr="00473EBE" w:rsidRDefault="001D38E6" w:rsidP="00473EBE">
            <w:pPr>
              <w:spacing w:before="60" w:after="60"/>
              <w:jc w:val="both"/>
              <w:rPr>
                <w:rFonts w:ascii="Roboto Condensed" w:hAnsi="Roboto Condensed"/>
                <w:sz w:val="24"/>
                <w:szCs w:val="24"/>
                <w:highlight w:val="yellow"/>
                <w:lang w:eastAsia="ru-RU"/>
              </w:rPr>
            </w:pPr>
          </w:p>
          <w:p w14:paraId="41718174" w14:textId="77777777" w:rsidR="001D38E6" w:rsidRPr="00473EBE" w:rsidRDefault="00000000" w:rsidP="00473EBE">
            <w:pPr>
              <w:spacing w:before="60" w:after="60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hyperlink r:id="rId148" w:history="1">
              <w:r w:rsidR="001D38E6" w:rsidRPr="00473EBE">
                <w:rPr>
                  <w:rFonts w:ascii="Roboto Condensed" w:eastAsia="Times New Roman" w:hAnsi="Roboto Condensed" w:cs="Arial"/>
                  <w:sz w:val="24"/>
                  <w:szCs w:val="24"/>
                  <w:lang w:eastAsia="ru-RU"/>
                </w:rPr>
                <w:t>п.</w:t>
              </w:r>
              <w:r w:rsidR="001D38E6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1D38E6" w:rsidRPr="00473EBE">
                <w:rPr>
                  <w:rFonts w:ascii="Roboto Condensed" w:eastAsia="Times New Roman" w:hAnsi="Roboto Condensed" w:cs="Arial"/>
                  <w:sz w:val="24"/>
                  <w:szCs w:val="24"/>
                  <w:lang w:eastAsia="ru-RU"/>
                </w:rPr>
                <w:t>26</w:t>
              </w:r>
            </w:hyperlink>
            <w:r w:rsidR="001D38E6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,</w:t>
            </w:r>
            <w:r w:rsidR="001D38E6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49" w:history="1">
              <w:r w:rsidR="001D38E6" w:rsidRPr="00473EBE">
                <w:rPr>
                  <w:rFonts w:ascii="Roboto Condensed" w:eastAsia="Times New Roman" w:hAnsi="Roboto Condensed" w:cs="Arial"/>
                  <w:sz w:val="24"/>
                  <w:szCs w:val="24"/>
                  <w:lang w:eastAsia="ru-RU"/>
                </w:rPr>
                <w:t>пп.</w:t>
              </w:r>
              <w:r w:rsidR="001D38E6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1D38E6" w:rsidRPr="00473EBE">
                <w:rPr>
                  <w:rFonts w:ascii="Roboto Condensed" w:eastAsia="Times New Roman" w:hAnsi="Roboto Condensed" w:cs="Arial"/>
                  <w:sz w:val="24"/>
                  <w:szCs w:val="24"/>
                  <w:lang w:eastAsia="ru-RU"/>
                </w:rPr>
                <w:t>"б"</w:t>
              </w:r>
              <w:r w:rsidR="001D38E6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1D38E6" w:rsidRPr="00473EBE">
                <w:rPr>
                  <w:rFonts w:ascii="Roboto Condensed" w:eastAsia="Times New Roman" w:hAnsi="Roboto Condensed" w:cs="Arial"/>
                  <w:sz w:val="24"/>
                  <w:szCs w:val="24"/>
                  <w:lang w:eastAsia="ru-RU"/>
                </w:rPr>
                <w:t>п.</w:t>
              </w:r>
              <w:r w:rsidR="001D38E6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1D38E6" w:rsidRPr="00473EBE">
                <w:rPr>
                  <w:rFonts w:ascii="Roboto Condensed" w:eastAsia="Times New Roman" w:hAnsi="Roboto Condensed" w:cs="Arial"/>
                  <w:sz w:val="24"/>
                  <w:szCs w:val="24"/>
                  <w:lang w:eastAsia="ru-RU"/>
                </w:rPr>
                <w:t>34</w:t>
              </w:r>
            </w:hyperlink>
            <w:r w:rsidR="001D38E6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1D38E6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ФСБУ</w:t>
            </w:r>
            <w:r w:rsidR="001D38E6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1D38E6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9/2025</w:t>
            </w:r>
          </w:p>
          <w:p w14:paraId="3A801D53" w14:textId="77777777" w:rsidR="001D38E6" w:rsidRPr="00473EBE" w:rsidRDefault="001D38E6" w:rsidP="00473EBE">
            <w:pPr>
              <w:spacing w:before="60" w:after="60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  <w:p w14:paraId="5FF1DF5A" w14:textId="77777777" w:rsidR="001D38E6" w:rsidRPr="00473EBE" w:rsidRDefault="001D38E6" w:rsidP="00473EBE">
            <w:pPr>
              <w:spacing w:before="60" w:after="60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  <w:p w14:paraId="5D12769B" w14:textId="77777777" w:rsidR="001D38E6" w:rsidRPr="00473EBE" w:rsidRDefault="001D38E6" w:rsidP="00473EBE">
            <w:pPr>
              <w:spacing w:before="60" w:after="60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  <w:p w14:paraId="285CFC44" w14:textId="77777777" w:rsidR="001D38E6" w:rsidRPr="00473EBE" w:rsidRDefault="001D38E6" w:rsidP="00473EBE">
            <w:pPr>
              <w:spacing w:before="60" w:after="60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  <w:p w14:paraId="12467C05" w14:textId="77777777" w:rsidR="001D38E6" w:rsidRPr="00473EBE" w:rsidRDefault="001D38E6" w:rsidP="00473EBE">
            <w:pPr>
              <w:spacing w:before="60" w:after="60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  <w:p w14:paraId="351091F3" w14:textId="77777777" w:rsidR="001D38E6" w:rsidRPr="00473EBE" w:rsidRDefault="001D38E6" w:rsidP="00473EBE">
            <w:pPr>
              <w:spacing w:before="60" w:after="60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  <w:p w14:paraId="57BBF1B7" w14:textId="77777777" w:rsidR="001D38E6" w:rsidRPr="00473EBE" w:rsidRDefault="00000000" w:rsidP="00473EBE">
            <w:pPr>
              <w:spacing w:before="60" w:after="60"/>
              <w:jc w:val="both"/>
              <w:rPr>
                <w:rFonts w:ascii="Roboto Condensed" w:hAnsi="Roboto Condensed"/>
                <w:sz w:val="24"/>
                <w:szCs w:val="24"/>
                <w:highlight w:val="yellow"/>
                <w:lang w:eastAsia="ru-RU"/>
              </w:rPr>
            </w:pPr>
            <w:hyperlink r:id="rId150" w:history="1">
              <w:r w:rsidR="001D38E6" w:rsidRPr="00473EBE">
                <w:rPr>
                  <w:rFonts w:ascii="Roboto Condensed" w:eastAsia="Times New Roman" w:hAnsi="Roboto Condensed" w:cs="Arial"/>
                  <w:sz w:val="24"/>
                  <w:szCs w:val="24"/>
                  <w:lang w:eastAsia="ru-RU"/>
                </w:rPr>
                <w:t>п.</w:t>
              </w:r>
              <w:r w:rsidR="001D38E6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1D38E6" w:rsidRPr="00473EBE">
                <w:rPr>
                  <w:rFonts w:ascii="Roboto Condensed" w:eastAsia="Times New Roman" w:hAnsi="Roboto Condensed" w:cs="Arial"/>
                  <w:sz w:val="24"/>
                  <w:szCs w:val="24"/>
                  <w:lang w:eastAsia="ru-RU"/>
                </w:rPr>
                <w:t>31</w:t>
              </w:r>
            </w:hyperlink>
            <w:r w:rsidR="001D38E6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1D38E6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ФСБУ</w:t>
            </w:r>
            <w:r w:rsidR="001D38E6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1D38E6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9/2025</w:t>
            </w:r>
          </w:p>
        </w:tc>
      </w:tr>
      <w:tr w:rsidR="00D22985" w:rsidRPr="00473EBE" w14:paraId="14037232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</w:tcPr>
          <w:p w14:paraId="66FD528D" w14:textId="77777777" w:rsidR="004F01BF" w:rsidRPr="00473EBE" w:rsidRDefault="004F01BF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shd w:val="clear" w:color="auto" w:fill="auto"/>
            <w:noWrap/>
          </w:tcPr>
          <w:p w14:paraId="1F54E2CF" w14:textId="77777777" w:rsidR="004F01BF" w:rsidRPr="00473EBE" w:rsidRDefault="004F01BF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168DF525" w14:textId="77777777" w:rsidR="004F01BF" w:rsidRPr="00473EBE" w:rsidRDefault="001D38E6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11.1.3.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Переходные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4F01BF" w:rsidRPr="00473EBE">
              <w:rPr>
                <w:rFonts w:ascii="Roboto Condensed" w:hAnsi="Roboto Condensed" w:cs="Arial"/>
                <w:sz w:val="24"/>
                <w:szCs w:val="24"/>
              </w:rPr>
              <w:t>положения.</w:t>
            </w:r>
          </w:p>
          <w:p w14:paraId="5F024D07" w14:textId="77777777" w:rsidR="004F01BF" w:rsidRPr="00473EBE" w:rsidRDefault="004F01BF" w:rsidP="00473EBE">
            <w:pPr>
              <w:pStyle w:val="3"/>
              <w:numPr>
                <w:ilvl w:val="0"/>
                <w:numId w:val="0"/>
              </w:numPr>
              <w:spacing w:before="60" w:after="60"/>
              <w:ind w:firstLine="495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(финансовой)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отчетности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первый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отчетный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период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применения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51" w:history="1"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ФСБУ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9/2025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"Доходы"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пересчитывает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сравнительные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показатели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периоды,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предшествующие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отчетному.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Последствия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изменения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политики,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связанные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началом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применения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Стандарта,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отражаются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начало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2026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г.</w:t>
            </w:r>
            <w:r w:rsidR="001D38E6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посредством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единовременной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корректировки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нераспределенной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прибыли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соответствующих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статей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баланса.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этом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организация:</w:t>
            </w:r>
          </w:p>
          <w:p w14:paraId="7651F568" w14:textId="61944F07" w:rsidR="004F01BF" w:rsidRPr="00473EBE" w:rsidRDefault="004F01BF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-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отражает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последствия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изменения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политики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только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отношении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договоров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контрагентами,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обязанности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которым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исполнены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01.01.2026</w:t>
            </w:r>
          </w:p>
          <w:p w14:paraId="41409E40" w14:textId="11A8B0C3" w:rsidR="004F01BF" w:rsidRPr="00473EBE" w:rsidRDefault="004F01BF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-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использует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информацию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суммах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скидок,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фактически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предоставленных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контрагенту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дату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исполнения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обязанностей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договору,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применении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Стандарта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договорам,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обязанности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которым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исполнены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01.01.2026</w:t>
            </w:r>
          </w:p>
          <w:p w14:paraId="6703E6AC" w14:textId="0F91EDED" w:rsidR="004F01BF" w:rsidRPr="00473EBE" w:rsidRDefault="004F01BF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-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отражает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единовременно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совокупную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корректировку,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связанную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определением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исполненных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неисполненных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обязанностей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передать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продукцию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контрагенту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состоянию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01.01.2025,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отношении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всех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изменений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предмета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(или)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цены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договора,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внесенных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этой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CD71E7" w:rsidRPr="00473EBE">
              <w:rPr>
                <w:rFonts w:ascii="Roboto Condensed" w:hAnsi="Roboto Condensed" w:cs="Arial"/>
                <w:sz w:val="24"/>
                <w:szCs w:val="24"/>
              </w:rPr>
              <w:t>даты</w:t>
            </w:r>
          </w:p>
        </w:tc>
        <w:tc>
          <w:tcPr>
            <w:tcW w:w="2136" w:type="dxa"/>
            <w:shd w:val="clear" w:color="auto" w:fill="auto"/>
            <w:noWrap/>
          </w:tcPr>
          <w:p w14:paraId="1BB54421" w14:textId="77777777" w:rsidR="004F01BF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  <w:highlight w:val="yellow"/>
              </w:rPr>
            </w:pPr>
            <w:hyperlink r:id="rId152" w:history="1">
              <w:r w:rsidR="00CD71E7" w:rsidRPr="00473EBE">
                <w:rPr>
                  <w:rFonts w:ascii="Roboto Condensed" w:hAnsi="Roboto Condensed" w:cs="Arial"/>
                  <w:sz w:val="24"/>
                  <w:szCs w:val="24"/>
                </w:rPr>
                <w:t>п. 45</w:t>
              </w:r>
            </w:hyperlink>
            <w:r w:rsidR="00CD71E7" w:rsidRPr="00473EBE">
              <w:rPr>
                <w:rFonts w:ascii="Roboto Condensed" w:hAnsi="Roboto Condensed" w:cs="Arial"/>
                <w:sz w:val="24"/>
                <w:szCs w:val="24"/>
              </w:rPr>
              <w:t xml:space="preserve"> ФСБУ 9/2025</w:t>
            </w:r>
          </w:p>
        </w:tc>
      </w:tr>
      <w:tr w:rsidR="00D22985" w:rsidRPr="00473EBE" w14:paraId="506A27D6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</w:tcPr>
          <w:p w14:paraId="63409139" w14:textId="77777777" w:rsidR="00BE6C30" w:rsidRPr="00473EBE" w:rsidRDefault="00BE6C30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2682" w:type="dxa"/>
            <w:vMerge w:val="restart"/>
            <w:shd w:val="clear" w:color="auto" w:fill="auto"/>
            <w:noWrap/>
          </w:tcPr>
          <w:p w14:paraId="3F10263A" w14:textId="77777777" w:rsidR="00BE6C30" w:rsidRPr="00473EBE" w:rsidRDefault="00BE6C30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4637" w:type="dxa"/>
            <w:shd w:val="clear" w:color="auto" w:fill="auto"/>
            <w:noWrap/>
          </w:tcPr>
          <w:p w14:paraId="699755D6" w14:textId="6C6162B4" w:rsidR="00BC7D88" w:rsidRPr="00473EBE" w:rsidRDefault="00BC7D88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76" w:name="_ref_1-a8bebde4e73d4c"/>
            <w:r w:rsidRPr="00473EBE">
              <w:rPr>
                <w:rFonts w:ascii="Roboto Condensed" w:hAnsi="Roboto Condensed" w:cs="Arial"/>
                <w:sz w:val="24"/>
                <w:szCs w:val="24"/>
              </w:rPr>
              <w:t>11.2.1.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Расходы,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учтенные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44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"Расходы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продажу",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ежемесячно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списываются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дебет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90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"Продажи"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сумме</w:t>
            </w:r>
            <w:bookmarkEnd w:id="76"/>
          </w:p>
          <w:p w14:paraId="6DC4D99E" w14:textId="77777777" w:rsidR="00BE6C30" w:rsidRPr="00473EBE" w:rsidRDefault="00BE6C30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shd w:val="clear" w:color="auto" w:fill="auto"/>
            <w:noWrap/>
          </w:tcPr>
          <w:p w14:paraId="33DD6B4D" w14:textId="77777777" w:rsidR="00BE6C30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53" w:history="1"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абз.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2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9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10/99,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54" w:history="1"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Инструкция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применению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Плана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счетов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(пояснения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proofErr w:type="spellStart"/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сч</w:t>
            </w:r>
            <w:proofErr w:type="spellEnd"/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44)</w:t>
            </w:r>
          </w:p>
        </w:tc>
      </w:tr>
      <w:tr w:rsidR="00D22985" w:rsidRPr="00473EBE" w14:paraId="6E1D897E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138725CB" w14:textId="77777777" w:rsidR="00BE6C30" w:rsidRPr="00473EBE" w:rsidRDefault="00BE6C30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42C1A98C" w14:textId="77777777" w:rsidR="00BE6C30" w:rsidRPr="00473EBE" w:rsidRDefault="00BE6C30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1A9240AB" w14:textId="77777777" w:rsidR="00BC7D88" w:rsidRPr="00473EBE" w:rsidRDefault="00BC7D88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77" w:name="_ref_1-0a725a581c014f"/>
            <w:r w:rsidRPr="00473EBE">
              <w:rPr>
                <w:rFonts w:ascii="Roboto Condensed" w:hAnsi="Roboto Condensed" w:cs="Arial"/>
                <w:sz w:val="24"/>
                <w:szCs w:val="24"/>
              </w:rPr>
              <w:t>11.2.2.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Суммы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страховых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премий,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уплаченные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организацией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соответствии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договорами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страхования,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учитываются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качестве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предварительной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оплаты.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мере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потребления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страховых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услуг,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есть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мере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истечения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периода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страхования.</w:t>
            </w:r>
            <w:bookmarkEnd w:id="77"/>
          </w:p>
          <w:p w14:paraId="3D5E571B" w14:textId="207B4159" w:rsidR="00BE6C30" w:rsidRPr="00473EBE" w:rsidRDefault="00BC7D88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Суммы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потерь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страховым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случаям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включаются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состав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прочих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дату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возникновения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(выявления).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Страховые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возмещения,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подлежащие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получению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организацией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страховщиков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соответствии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договорами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страхования,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сумме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включаются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состав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доходов,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отличных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выручки</w:t>
            </w:r>
          </w:p>
        </w:tc>
        <w:tc>
          <w:tcPr>
            <w:tcW w:w="2136" w:type="dxa"/>
            <w:shd w:val="clear" w:color="auto" w:fill="auto"/>
            <w:noWrap/>
          </w:tcPr>
          <w:p w14:paraId="67406BE4" w14:textId="77777777" w:rsidR="00BC7D88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55" w:history="1"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3,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56" w:history="1"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16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10/99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"Расходы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организации",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57" w:history="1"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Рекомендация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БМЦ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Р-13/2011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proofErr w:type="spellStart"/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КпР</w:t>
            </w:r>
            <w:proofErr w:type="spellEnd"/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"Договор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страхования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страхователя"),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</w:p>
          <w:p w14:paraId="2D77F5CD" w14:textId="77777777" w:rsidR="00BE6C30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58" w:history="1"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13</w:t>
              </w:r>
            </w:hyperlink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59" w:history="1"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16</w:t>
              </w:r>
            </w:hyperlink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60" w:history="1"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17</w:t>
              </w:r>
            </w:hyperlink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61" w:history="1"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18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10/99,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62" w:history="1"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10</w:t>
              </w:r>
            </w:hyperlink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63" w:history="1"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пп.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"ж"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36</w:t>
              </w:r>
            </w:hyperlink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64" w:history="1"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пп.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"д"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37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9/2025,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65" w:history="1"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38</w:t>
              </w:r>
            </w:hyperlink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66" w:history="1"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41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6/2020</w:t>
            </w:r>
          </w:p>
        </w:tc>
      </w:tr>
      <w:tr w:rsidR="00D22985" w:rsidRPr="00473EBE" w14:paraId="5C8A936A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  <w:hideMark/>
          </w:tcPr>
          <w:p w14:paraId="7E30A6AC" w14:textId="77777777" w:rsidR="00BE6C30" w:rsidRPr="00473EBE" w:rsidRDefault="00BE6C30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  <w:hideMark/>
          </w:tcPr>
          <w:p w14:paraId="2B771716" w14:textId="77777777" w:rsidR="00BE6C30" w:rsidRPr="00473EBE" w:rsidRDefault="00BE6C30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  <w:hideMark/>
          </w:tcPr>
          <w:p w14:paraId="12BD718D" w14:textId="3386C47B" w:rsidR="00BE6C30" w:rsidRPr="00473EBE" w:rsidRDefault="00BC7D88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11.2.3.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78" w:name="_ref_1-76635d9c553a41"/>
            <w:r w:rsidRPr="00473EBE">
              <w:rPr>
                <w:rFonts w:ascii="Roboto Condensed" w:hAnsi="Roboto Condensed" w:cs="Arial"/>
                <w:sz w:val="24"/>
                <w:szCs w:val="24"/>
              </w:rPr>
              <w:t>Суммы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недостач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потерь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порчи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ценностей,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превышающие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нормы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естественной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убыли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предусмотренные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договоре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величины,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включаются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состав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прочих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организации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дату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возникновения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(выявления).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Суммы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возмещения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недостач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потерь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порчи,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виновными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лицами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присужденные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уплате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судом,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полностью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включаются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состав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доходов,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отличных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выручки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дату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задолженности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виновным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лицом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дату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вступления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силу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решения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суда</w:t>
            </w:r>
            <w:bookmarkEnd w:id="78"/>
          </w:p>
        </w:tc>
        <w:tc>
          <w:tcPr>
            <w:tcW w:w="2136" w:type="dxa"/>
            <w:shd w:val="clear" w:color="auto" w:fill="auto"/>
            <w:noWrap/>
            <w:hideMark/>
          </w:tcPr>
          <w:p w14:paraId="08B9D770" w14:textId="77777777" w:rsidR="00BE6C30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67" w:history="1"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16</w:t>
              </w:r>
            </w:hyperlink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68" w:history="1"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17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10/99,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69" w:history="1"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10</w:t>
              </w:r>
            </w:hyperlink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70" w:history="1"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пп.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"ж"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36</w:t>
              </w:r>
            </w:hyperlink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71" w:history="1"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пп.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"д"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BC7D88" w:rsidRPr="00473EBE">
                <w:rPr>
                  <w:rFonts w:ascii="Roboto Condensed" w:hAnsi="Roboto Condensed" w:cs="Arial"/>
                  <w:sz w:val="24"/>
                  <w:szCs w:val="24"/>
                </w:rPr>
                <w:t>37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9/2025</w:t>
            </w:r>
          </w:p>
        </w:tc>
      </w:tr>
      <w:tr w:rsidR="00D22985" w:rsidRPr="00473EBE" w14:paraId="2D8F7B21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4B463E65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60D49051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Активы,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обязательства,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доходы,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расходы,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выраженные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иностранной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валюте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55B15548" w14:textId="77777777" w:rsidR="00BC7D88" w:rsidRPr="00473EBE" w:rsidRDefault="00744CCF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12.1.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79" w:name="_ref_1-c8b45da8c18449"/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Пересчет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рубли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выраженных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иностранной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валюте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стоимости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активов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обязательств,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суммы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доходов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расходов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производится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официальному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курсу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этой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валюты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рублю,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устанавливаемому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Банком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России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действующему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дату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совершения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операции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иностранной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валюте.</w:t>
            </w:r>
            <w:bookmarkEnd w:id="79"/>
          </w:p>
          <w:p w14:paraId="0F218D8A" w14:textId="77777777" w:rsidR="00BC7D88" w:rsidRPr="00473EBE" w:rsidRDefault="00BC7D88" w:rsidP="00473EBE">
            <w:pPr>
              <w:spacing w:before="60" w:after="60" w:line="276" w:lineRule="auto"/>
              <w:ind w:firstLine="482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Пересчет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среднему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курсу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за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период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производится.</w:t>
            </w:r>
          </w:p>
          <w:p w14:paraId="153FAD91" w14:textId="6165E597" w:rsidR="00AA2909" w:rsidRPr="00473EBE" w:rsidRDefault="00744CCF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80" w:name="_ref_1-35be8f5fce024c"/>
            <w:r w:rsidRPr="00473EBE">
              <w:rPr>
                <w:rFonts w:ascii="Roboto Condensed" w:hAnsi="Roboto Condensed" w:cs="Arial"/>
                <w:sz w:val="24"/>
                <w:szCs w:val="24"/>
              </w:rPr>
              <w:t>12.2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Пересчет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стоимости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денежных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знаков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кассе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организации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средств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банковских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счетах,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выраженной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иностранной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валюте,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рубли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производится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только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дату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совершения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операции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иностранной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валюте,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также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отчетную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дату.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мере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изменения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курса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пересчет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не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BC7D88" w:rsidRPr="00473EBE">
              <w:rPr>
                <w:rFonts w:ascii="Roboto Condensed" w:hAnsi="Roboto Condensed" w:cs="Arial"/>
                <w:sz w:val="24"/>
                <w:szCs w:val="24"/>
              </w:rPr>
              <w:t>производится</w:t>
            </w:r>
            <w:bookmarkEnd w:id="80"/>
          </w:p>
        </w:tc>
        <w:tc>
          <w:tcPr>
            <w:tcW w:w="2136" w:type="dxa"/>
            <w:shd w:val="clear" w:color="auto" w:fill="auto"/>
            <w:noWrap/>
            <w:hideMark/>
          </w:tcPr>
          <w:p w14:paraId="46F263A0" w14:textId="77777777" w:rsidR="00744CCF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72" w:history="1">
              <w:r w:rsidR="00744CCF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44CCF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44CCF" w:rsidRPr="00473EBE">
                <w:rPr>
                  <w:rFonts w:ascii="Roboto Condensed" w:hAnsi="Roboto Condensed" w:cs="Arial"/>
                  <w:sz w:val="24"/>
                  <w:szCs w:val="24"/>
                </w:rPr>
                <w:t>4</w:t>
              </w:r>
            </w:hyperlink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73" w:history="1">
              <w:r w:rsidR="00744CCF" w:rsidRPr="00473EBE">
                <w:rPr>
                  <w:rFonts w:ascii="Roboto Condensed" w:hAnsi="Roboto Condensed" w:cs="Arial"/>
                  <w:sz w:val="24"/>
                  <w:szCs w:val="24"/>
                </w:rPr>
                <w:t>5</w:t>
              </w:r>
            </w:hyperlink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74" w:history="1">
              <w:r w:rsidR="00744CCF" w:rsidRPr="00473EBE">
                <w:rPr>
                  <w:rFonts w:ascii="Roboto Condensed" w:hAnsi="Roboto Condensed" w:cs="Arial"/>
                  <w:sz w:val="24"/>
                  <w:szCs w:val="24"/>
                </w:rPr>
                <w:t>6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3/2006</w:t>
            </w:r>
          </w:p>
          <w:p w14:paraId="5BE4C3B2" w14:textId="77777777" w:rsidR="00744CCF" w:rsidRPr="00473EBE" w:rsidRDefault="00744CCF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</w:p>
          <w:p w14:paraId="723463F2" w14:textId="77777777" w:rsidR="00744CCF" w:rsidRPr="00473EBE" w:rsidRDefault="00744CCF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</w:p>
          <w:p w14:paraId="5EEB2469" w14:textId="77777777" w:rsidR="00744CCF" w:rsidRPr="00473EBE" w:rsidRDefault="00744CCF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</w:p>
          <w:p w14:paraId="7DE0C6C1" w14:textId="77777777" w:rsidR="00744CCF" w:rsidRPr="00473EBE" w:rsidRDefault="00744CCF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</w:p>
          <w:p w14:paraId="3335C88F" w14:textId="77777777" w:rsidR="00744CCF" w:rsidRPr="00473EBE" w:rsidRDefault="00744CCF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</w:p>
          <w:p w14:paraId="315BE5E6" w14:textId="77777777" w:rsidR="00AA2909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75" w:history="1">
              <w:r w:rsidR="00744CCF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44CCF" w:rsidRPr="00473EBE">
                <w:rPr>
                  <w:rFonts w:ascii="Roboto Condensed" w:hAnsi="Roboto Condensed" w:cs="Arial"/>
                  <w:sz w:val="24"/>
                  <w:szCs w:val="24"/>
                </w:rPr>
                <w:t>7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3/2006</w:t>
            </w:r>
          </w:p>
        </w:tc>
      </w:tr>
      <w:tr w:rsidR="00D22985" w:rsidRPr="00473EBE" w14:paraId="31193068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74735AE8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08735FC9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Государственная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помощь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4D2E4BE7" w14:textId="77777777" w:rsidR="00744CCF" w:rsidRPr="00473EBE" w:rsidRDefault="00744CCF" w:rsidP="00473EBE">
            <w:pPr>
              <w:pStyle w:val="2"/>
              <w:numPr>
                <w:ilvl w:val="0"/>
                <w:numId w:val="0"/>
              </w:numPr>
              <w:spacing w:before="60" w:after="60" w:line="240" w:lineRule="auto"/>
              <w:contextualSpacing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13.1.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81" w:name="_ref_1-c9fc2f4e30dd41"/>
            <w:r w:rsidRPr="00473EBE">
              <w:rPr>
                <w:rFonts w:ascii="Roboto Condensed" w:hAnsi="Roboto Condensed" w:cs="Arial"/>
                <w:sz w:val="24"/>
                <w:szCs w:val="24"/>
              </w:rPr>
              <w:t>Бюджетные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средства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признаются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учете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одновременном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выполнении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следующих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условий:</w:t>
            </w:r>
            <w:bookmarkEnd w:id="81"/>
          </w:p>
          <w:p w14:paraId="0422CB5E" w14:textId="7689E12B" w:rsidR="00744CCF" w:rsidRPr="00473EBE" w:rsidRDefault="00744CCF" w:rsidP="00473EBE">
            <w:pPr>
              <w:spacing w:before="60" w:after="60" w:line="240" w:lineRule="auto"/>
              <w:ind w:firstLine="482"/>
              <w:contextualSpacing/>
              <w:jc w:val="both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-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имеется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уверенность,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что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организация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выполнит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условия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предоставления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средств</w:t>
            </w:r>
          </w:p>
          <w:p w14:paraId="45E07E95" w14:textId="229025E9" w:rsidR="00744CCF" w:rsidRPr="00473EBE" w:rsidRDefault="00744CCF" w:rsidP="00473EBE">
            <w:pPr>
              <w:spacing w:before="60" w:after="60" w:line="240" w:lineRule="auto"/>
              <w:ind w:firstLine="482"/>
              <w:contextualSpacing/>
              <w:jc w:val="both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-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имеется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уверенность,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что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средства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будут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получены</w:t>
            </w:r>
          </w:p>
          <w:p w14:paraId="50650520" w14:textId="0F0B15B8" w:rsidR="00744CCF" w:rsidRPr="00473EBE" w:rsidRDefault="00744CCF" w:rsidP="00473EBE">
            <w:pPr>
              <w:spacing w:before="60" w:after="60" w:line="240" w:lineRule="auto"/>
              <w:ind w:firstLine="482"/>
              <w:contextualSpacing/>
              <w:jc w:val="both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отсутствии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такой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уверенности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бюджетные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средства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признаются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бухгалтерском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учете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мере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их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фактического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получения</w:t>
            </w:r>
          </w:p>
          <w:p w14:paraId="003AEB8F" w14:textId="374CDE8E" w:rsidR="00AA2909" w:rsidRPr="00473EBE" w:rsidRDefault="00744CCF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bookmarkStart w:id="82" w:name="_ref_1-a8286eeda33046"/>
            <w:r w:rsidRPr="00473EBE">
              <w:rPr>
                <w:rFonts w:ascii="Roboto Condensed" w:hAnsi="Roboto Condensed" w:cs="Arial"/>
                <w:sz w:val="24"/>
                <w:szCs w:val="24"/>
              </w:rPr>
              <w:t>13.2.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Поступление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бюджетных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средств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финансирование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уже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понесенных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отражается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использованием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счета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76" w:history="1"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>86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"Целевое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финансирование"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том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же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порядке,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что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поступление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бюджетных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средств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финансирование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предстоящих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расходов</w:t>
            </w:r>
            <w:bookmarkEnd w:id="82"/>
          </w:p>
        </w:tc>
        <w:tc>
          <w:tcPr>
            <w:tcW w:w="2136" w:type="dxa"/>
            <w:shd w:val="clear" w:color="auto" w:fill="auto"/>
            <w:noWrap/>
            <w:hideMark/>
          </w:tcPr>
          <w:p w14:paraId="6F6B7DE0" w14:textId="77777777" w:rsidR="00AA290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 </w:t>
            </w:r>
            <w:hyperlink r:id="rId177" w:history="1">
              <w:r w:rsidR="00744CCF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44CCF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44CCF" w:rsidRPr="00473EBE">
                <w:rPr>
                  <w:rFonts w:ascii="Roboto Condensed" w:hAnsi="Roboto Condensed" w:cs="Arial"/>
                  <w:sz w:val="24"/>
                  <w:szCs w:val="24"/>
                </w:rPr>
                <w:t>5</w:t>
              </w:r>
            </w:hyperlink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78" w:history="1">
              <w:r w:rsidR="00744CCF" w:rsidRPr="00473EBE">
                <w:rPr>
                  <w:rFonts w:ascii="Roboto Condensed" w:hAnsi="Roboto Condensed" w:cs="Arial"/>
                  <w:sz w:val="24"/>
                  <w:szCs w:val="24"/>
                </w:rPr>
                <w:t>7</w:t>
              </w:r>
            </w:hyperlink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79" w:history="1">
              <w:r w:rsidR="00744CCF" w:rsidRPr="00473EBE">
                <w:rPr>
                  <w:rFonts w:ascii="Roboto Condensed" w:hAnsi="Roboto Condensed" w:cs="Arial"/>
                  <w:sz w:val="24"/>
                  <w:szCs w:val="24"/>
                </w:rPr>
                <w:t>12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13/2000</w:t>
            </w:r>
          </w:p>
          <w:p w14:paraId="09C8EBAC" w14:textId="77777777" w:rsidR="00744CCF" w:rsidRPr="00473EBE" w:rsidRDefault="00744CCF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</w:p>
          <w:p w14:paraId="7C05D98E" w14:textId="77777777" w:rsidR="00744CCF" w:rsidRPr="00473EBE" w:rsidRDefault="00744CCF" w:rsidP="00473EBE">
            <w:p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  <w:lang w:eastAsia="ru-RU"/>
              </w:rPr>
            </w:pPr>
          </w:p>
          <w:p w14:paraId="07782602" w14:textId="77777777" w:rsidR="00744CCF" w:rsidRPr="00473EBE" w:rsidRDefault="00744CCF" w:rsidP="00473EBE">
            <w:p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  <w:lang w:eastAsia="ru-RU"/>
              </w:rPr>
            </w:pPr>
          </w:p>
          <w:p w14:paraId="2756D34D" w14:textId="77777777" w:rsidR="00744CCF" w:rsidRPr="00473EBE" w:rsidRDefault="00744CCF" w:rsidP="00473EBE">
            <w:p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  <w:lang w:eastAsia="ru-RU"/>
              </w:rPr>
            </w:pPr>
          </w:p>
          <w:p w14:paraId="48F4E9C5" w14:textId="77777777" w:rsidR="00744CCF" w:rsidRPr="00473EBE" w:rsidRDefault="00744CCF" w:rsidP="00473EBE">
            <w:pPr>
              <w:spacing w:before="60" w:after="60"/>
              <w:jc w:val="both"/>
              <w:rPr>
                <w:rFonts w:ascii="Roboto Condensed" w:hAnsi="Roboto Condensed" w:cs="Arial"/>
                <w:sz w:val="24"/>
                <w:szCs w:val="24"/>
                <w:lang w:eastAsia="ru-RU"/>
              </w:rPr>
            </w:pPr>
          </w:p>
          <w:p w14:paraId="76B8F844" w14:textId="77777777" w:rsidR="00744CCF" w:rsidRPr="00473EBE" w:rsidRDefault="0000000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80" w:history="1">
              <w:r w:rsidR="00744CCF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44CCF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44CCF" w:rsidRPr="00473EBE">
                <w:rPr>
                  <w:rFonts w:ascii="Roboto Condensed" w:hAnsi="Roboto Condensed" w:cs="Arial"/>
                  <w:sz w:val="24"/>
                  <w:szCs w:val="24"/>
                </w:rPr>
                <w:t>7</w:t>
              </w:r>
            </w:hyperlink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81" w:history="1">
              <w:r w:rsidR="00744CCF" w:rsidRPr="00473EBE">
                <w:rPr>
                  <w:rFonts w:ascii="Roboto Condensed" w:hAnsi="Roboto Condensed" w:cs="Arial"/>
                  <w:sz w:val="24"/>
                  <w:szCs w:val="24"/>
                </w:rPr>
                <w:t>10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13/2000,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82" w:history="1">
              <w:r w:rsidR="00744CCF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44CCF" w:rsidRPr="00473EBE">
                <w:rPr>
                  <w:rFonts w:ascii="Roboto Condensed" w:hAnsi="Roboto Condensed" w:cs="Arial"/>
                  <w:sz w:val="24"/>
                  <w:szCs w:val="24"/>
                </w:rPr>
                <w:t>6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Положения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бухгалтерскому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учету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"Учетная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политика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организации"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44CCF" w:rsidRPr="00473EBE">
              <w:rPr>
                <w:rFonts w:ascii="Roboto Condensed" w:hAnsi="Roboto Condensed" w:cs="Arial"/>
                <w:sz w:val="24"/>
                <w:szCs w:val="24"/>
              </w:rPr>
              <w:t>1/2008</w:t>
            </w:r>
          </w:p>
        </w:tc>
      </w:tr>
      <w:tr w:rsidR="00D22985" w:rsidRPr="00473EBE" w14:paraId="664B5601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2E62C83E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1EA8D0C9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Бухгалтерская</w:t>
            </w:r>
            <w:r w:rsidR="00CE314E"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/>
                <w:bCs/>
                <w:sz w:val="24"/>
                <w:szCs w:val="24"/>
                <w:lang w:eastAsia="ru-RU"/>
              </w:rPr>
              <w:t>отчетность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4D5E75D4" w14:textId="77777777" w:rsidR="00767999" w:rsidRPr="00473EBE" w:rsidRDefault="00CE314E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83" w:name="_ref_1-fde0cc0ea9264b"/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Формы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бухгалтерской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отчетности,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применяемые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организацией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основанные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на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формах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из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83" w:history="1">
              <w:r w:rsidR="00767999" w:rsidRPr="00473EBE">
                <w:rPr>
                  <w:rFonts w:ascii="Roboto Condensed" w:hAnsi="Roboto Condensed" w:cs="Arial"/>
                  <w:sz w:val="24"/>
                  <w:szCs w:val="24"/>
                </w:rPr>
                <w:t>Приложений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67999" w:rsidRPr="00473EBE">
                <w:rPr>
                  <w:rFonts w:ascii="Roboto Condensed" w:hAnsi="Roboto Condensed" w:cs="Arial"/>
                  <w:sz w:val="24"/>
                  <w:szCs w:val="24"/>
                </w:rPr>
                <w:t>№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67999" w:rsidRPr="00473EBE">
                <w:rPr>
                  <w:rFonts w:ascii="Roboto Condensed" w:hAnsi="Roboto Condensed" w:cs="Arial"/>
                  <w:sz w:val="24"/>
                  <w:szCs w:val="24"/>
                </w:rPr>
                <w:t>3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-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84" w:history="1">
              <w:r w:rsidR="00767999" w:rsidRPr="00473EBE">
                <w:rPr>
                  <w:rFonts w:ascii="Roboto Condensed" w:hAnsi="Roboto Condensed" w:cs="Arial"/>
                  <w:sz w:val="24"/>
                  <w:szCs w:val="24"/>
                </w:rPr>
                <w:t>8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4/2023,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приведены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Приложении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№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fldChar w:fldCharType="begin" w:fldLock="1"/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instrText xml:space="preserve"> REF _ref_1-4721e21076ab4e \h \n \!  \* MERGEFORMAT </w:instrTex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fldChar w:fldCharType="separate"/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6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fldChar w:fldCharType="end"/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Учетной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политике.</w:t>
            </w:r>
            <w:bookmarkEnd w:id="83"/>
          </w:p>
          <w:p w14:paraId="3BDB1271" w14:textId="77777777" w:rsidR="00767999" w:rsidRPr="00473EBE" w:rsidRDefault="00767999" w:rsidP="00473EBE">
            <w:pPr>
              <w:spacing w:before="60" w:after="60" w:line="276" w:lineRule="auto"/>
              <w:jc w:val="both"/>
              <w:outlineLvl w:val="1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  <w:bookmarkStart w:id="84" w:name="_ref_1-3d87976b52174a"/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Промежуточная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бухгалтерская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отчетность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составляется.</w:t>
            </w:r>
            <w:bookmarkEnd w:id="84"/>
          </w:p>
          <w:p w14:paraId="5E5F5D61" w14:textId="7E6DC003" w:rsidR="00AA2909" w:rsidRPr="00473EBE" w:rsidRDefault="0076799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bookmarkStart w:id="85" w:name="_ref_1-f25828f802c743"/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Ошибка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признается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существенной,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если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она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отдельности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или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совокупности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другими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ошибками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за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один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тот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же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отчетный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период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приводит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к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искажению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показателя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отчетности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менее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чем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10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%.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учетом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характера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показателя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существенной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может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быть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признана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ошибка,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приводящая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к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меньшему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размеру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искажения</w:t>
            </w:r>
            <w:bookmarkEnd w:id="85"/>
          </w:p>
        </w:tc>
        <w:tc>
          <w:tcPr>
            <w:tcW w:w="2136" w:type="dxa"/>
            <w:shd w:val="clear" w:color="auto" w:fill="auto"/>
            <w:noWrap/>
            <w:hideMark/>
          </w:tcPr>
          <w:p w14:paraId="0B8E3466" w14:textId="77777777" w:rsidR="00767999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85" w:history="1">
              <w:r w:rsidR="00767999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767999" w:rsidRPr="00473EBE">
                <w:rPr>
                  <w:rFonts w:ascii="Roboto Condensed" w:hAnsi="Roboto Condensed" w:cs="Arial"/>
                  <w:sz w:val="24"/>
                  <w:szCs w:val="24"/>
                </w:rPr>
                <w:t>62</w:t>
              </w:r>
            </w:hyperlink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767999" w:rsidRPr="00473EBE">
              <w:rPr>
                <w:rFonts w:ascii="Roboto Condensed" w:hAnsi="Roboto Condensed" w:cs="Arial"/>
                <w:sz w:val="24"/>
                <w:szCs w:val="24"/>
              </w:rPr>
              <w:t>4/2023</w:t>
            </w:r>
          </w:p>
          <w:p w14:paraId="697CDE95" w14:textId="77777777" w:rsidR="00767999" w:rsidRPr="00473EBE" w:rsidRDefault="00767999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</w:p>
          <w:p w14:paraId="7673D670" w14:textId="77777777" w:rsidR="00767999" w:rsidRPr="00473EBE" w:rsidRDefault="00767999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</w:p>
          <w:p w14:paraId="54F67E7F" w14:textId="77777777" w:rsidR="00767999" w:rsidRPr="00473EBE" w:rsidRDefault="00767999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</w:p>
          <w:p w14:paraId="0F5FB910" w14:textId="77777777" w:rsidR="00AA2909" w:rsidRPr="00473EBE" w:rsidRDefault="0076799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п.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3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22/2010</w:t>
            </w:r>
          </w:p>
        </w:tc>
      </w:tr>
      <w:tr w:rsidR="00D22985" w:rsidRPr="00473EBE" w14:paraId="70DE6737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</w:tcPr>
          <w:p w14:paraId="732F513B" w14:textId="77777777" w:rsidR="00803520" w:rsidRPr="00473EBE" w:rsidRDefault="00803520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2682" w:type="dxa"/>
            <w:vMerge w:val="restart"/>
            <w:shd w:val="clear" w:color="auto" w:fill="auto"/>
            <w:noWrap/>
          </w:tcPr>
          <w:p w14:paraId="794C41B6" w14:textId="77777777" w:rsidR="00803520" w:rsidRPr="00473EBE" w:rsidRDefault="00803520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Бухгалтерский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4637" w:type="dxa"/>
            <w:shd w:val="clear" w:color="auto" w:fill="auto"/>
            <w:noWrap/>
          </w:tcPr>
          <w:p w14:paraId="7D81D7ED" w14:textId="77777777" w:rsidR="00803520" w:rsidRPr="00473EBE" w:rsidRDefault="00803520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14.1.1.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bookmarkStart w:id="86" w:name="_ref_1-1a5219bcd06442"/>
            <w:r w:rsidRPr="00473EBE">
              <w:rPr>
                <w:rFonts w:ascii="Roboto Condensed" w:hAnsi="Roboto Condensed" w:cs="Arial"/>
                <w:sz w:val="24"/>
                <w:szCs w:val="24"/>
              </w:rPr>
              <w:t>Незавершенные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капитальные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вложения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объекты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включаются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показатель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основных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средств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баланса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случае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существенности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расшифровываются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пояснениях.</w:t>
            </w:r>
            <w:bookmarkEnd w:id="86"/>
          </w:p>
          <w:p w14:paraId="7945A631" w14:textId="31B8C0E1" w:rsidR="00803520" w:rsidRPr="00473EBE" w:rsidRDefault="00803520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Капитальные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вложения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объекты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НМА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включаются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показатель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нематериальных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баланса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случае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существенности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расшифровываются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пояснениях</w:t>
            </w:r>
          </w:p>
        </w:tc>
        <w:tc>
          <w:tcPr>
            <w:tcW w:w="2136" w:type="dxa"/>
            <w:shd w:val="clear" w:color="auto" w:fill="auto"/>
            <w:noWrap/>
          </w:tcPr>
          <w:p w14:paraId="000592D3" w14:textId="77777777" w:rsidR="00803520" w:rsidRPr="00473EBE" w:rsidRDefault="00000000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86" w:history="1">
              <w:r w:rsidR="00803520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803520" w:rsidRPr="00473EBE">
                <w:rPr>
                  <w:rFonts w:ascii="Roboto Condensed" w:hAnsi="Roboto Condensed" w:cs="Arial"/>
                  <w:sz w:val="24"/>
                  <w:szCs w:val="24"/>
                </w:rPr>
                <w:t>9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03520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03520" w:rsidRPr="00473EBE">
              <w:rPr>
                <w:rFonts w:ascii="Roboto Condensed" w:hAnsi="Roboto Condensed" w:cs="Arial"/>
                <w:sz w:val="24"/>
                <w:szCs w:val="24"/>
              </w:rPr>
              <w:t>4/2023,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hyperlink r:id="rId187" w:history="1">
              <w:r w:rsidR="00803520" w:rsidRPr="00473EBE">
                <w:rPr>
                  <w:rFonts w:ascii="Roboto Condensed" w:hAnsi="Roboto Condensed" w:cs="Arial"/>
                  <w:sz w:val="24"/>
                  <w:szCs w:val="24"/>
                </w:rPr>
                <w:t>Образец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03520" w:rsidRPr="00473EBE">
              <w:rPr>
                <w:rFonts w:ascii="Roboto Condensed" w:hAnsi="Roboto Condensed" w:cs="Arial"/>
                <w:sz w:val="24"/>
                <w:szCs w:val="24"/>
              </w:rPr>
              <w:t>формы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03520" w:rsidRPr="00473EBE">
              <w:rPr>
                <w:rFonts w:ascii="Roboto Condensed" w:hAnsi="Roboto Condensed" w:cs="Arial"/>
                <w:sz w:val="24"/>
                <w:szCs w:val="24"/>
              </w:rPr>
              <w:t>бухгалтерского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03520" w:rsidRPr="00473EBE">
              <w:rPr>
                <w:rFonts w:ascii="Roboto Condensed" w:hAnsi="Roboto Condensed" w:cs="Arial"/>
                <w:sz w:val="24"/>
                <w:szCs w:val="24"/>
              </w:rPr>
              <w:t>баланса</w:t>
            </w:r>
          </w:p>
        </w:tc>
      </w:tr>
      <w:tr w:rsidR="00D22985" w:rsidRPr="00473EBE" w14:paraId="7D0B8296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1F2A9C86" w14:textId="77777777" w:rsidR="00803520" w:rsidRPr="00473EBE" w:rsidRDefault="00803520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40C3858A" w14:textId="77777777" w:rsidR="00803520" w:rsidRPr="00473EBE" w:rsidRDefault="00803520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27E6D634" w14:textId="77777777" w:rsidR="00803520" w:rsidRPr="00473EBE" w:rsidRDefault="00803520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14.1.2.</w:t>
            </w:r>
            <w:bookmarkStart w:id="87" w:name="_ref_1-162777958ada4e"/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Суммы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выданных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авансов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предварительной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оплаты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работ,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услуг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пр.,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связанные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приобретением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(созданием)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объектов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внеоборотных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активов,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отражаются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балансе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составе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внеоборотных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активов.</w:t>
            </w:r>
            <w:bookmarkEnd w:id="87"/>
          </w:p>
          <w:p w14:paraId="5DB43EEA" w14:textId="77777777" w:rsidR="00803520" w:rsidRPr="00473EBE" w:rsidRDefault="00803520" w:rsidP="00473EBE">
            <w:pPr>
              <w:spacing w:before="60" w:after="60"/>
              <w:jc w:val="both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Суммы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авансов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предварительной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оплаты,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уплаченные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связи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приобретением,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созданием,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улучшением,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восстановлением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несущественных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активов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стоимостью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менее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установленного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лимита,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учитываемых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составе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ОС,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включаются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тот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же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показатель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бухгалтерского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баланса,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составе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которого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организация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представляет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авансы,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предварительную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оплату,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задатки,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уплаченные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ею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связи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осуществлением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капитальных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вложений</w:t>
            </w:r>
          </w:p>
        </w:tc>
        <w:tc>
          <w:tcPr>
            <w:tcW w:w="2136" w:type="dxa"/>
            <w:shd w:val="clear" w:color="auto" w:fill="auto"/>
            <w:noWrap/>
          </w:tcPr>
          <w:p w14:paraId="66DE6F6C" w14:textId="77777777" w:rsidR="00803520" w:rsidRPr="00473EBE" w:rsidRDefault="00000000" w:rsidP="00473EBE">
            <w:pPr>
              <w:pStyle w:val="2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hyperlink r:id="rId188" w:history="1">
              <w:r w:rsidR="00803520" w:rsidRPr="00473EBE">
                <w:rPr>
                  <w:rFonts w:ascii="Roboto Condensed" w:hAnsi="Roboto Condensed" w:cs="Arial"/>
                  <w:sz w:val="24"/>
                  <w:szCs w:val="24"/>
                </w:rPr>
                <w:t>п.</w:t>
              </w:r>
              <w:r w:rsidR="00CE314E" w:rsidRPr="00473EBE">
                <w:rPr>
                  <w:rFonts w:ascii="Roboto Condensed" w:hAnsi="Roboto Condensed" w:cs="Arial"/>
                  <w:sz w:val="24"/>
                  <w:szCs w:val="24"/>
                </w:rPr>
                <w:t xml:space="preserve"> </w:t>
              </w:r>
              <w:r w:rsidR="00803520" w:rsidRPr="00473EBE">
                <w:rPr>
                  <w:rFonts w:ascii="Roboto Condensed" w:hAnsi="Roboto Condensed" w:cs="Arial"/>
                  <w:sz w:val="24"/>
                  <w:szCs w:val="24"/>
                </w:rPr>
                <w:t>16</w:t>
              </w:r>
            </w:hyperlink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03520"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803520" w:rsidRPr="00473EBE">
              <w:rPr>
                <w:rFonts w:ascii="Roboto Condensed" w:hAnsi="Roboto Condensed" w:cs="Arial"/>
                <w:sz w:val="24"/>
                <w:szCs w:val="24"/>
              </w:rPr>
              <w:t>4/2023</w:t>
            </w:r>
          </w:p>
          <w:p w14:paraId="7E6568F5" w14:textId="77777777" w:rsidR="00803520" w:rsidRPr="00473EBE" w:rsidRDefault="00803520" w:rsidP="00473EBE">
            <w:pPr>
              <w:spacing w:before="60" w:after="60"/>
              <w:jc w:val="both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</w:p>
          <w:p w14:paraId="13788055" w14:textId="77777777" w:rsidR="00803520" w:rsidRPr="00473EBE" w:rsidRDefault="00803520" w:rsidP="00473EBE">
            <w:pPr>
              <w:spacing w:before="60" w:after="60"/>
              <w:jc w:val="both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</w:p>
          <w:p w14:paraId="10E00424" w14:textId="77777777" w:rsidR="00803520" w:rsidRPr="00473EBE" w:rsidRDefault="00000000" w:rsidP="00473EBE">
            <w:pPr>
              <w:spacing w:before="60" w:after="60"/>
              <w:jc w:val="both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  <w:hyperlink r:id="rId189" w:history="1">
              <w:r w:rsidR="00803520" w:rsidRPr="00473EBE">
                <w:rPr>
                  <w:rFonts w:ascii="Roboto Condensed" w:eastAsia="Times New Roman" w:hAnsi="Roboto Condensed" w:cs="Arial"/>
                  <w:bCs/>
                  <w:sz w:val="24"/>
                  <w:szCs w:val="24"/>
                  <w:lang w:eastAsia="ru-RU"/>
                </w:rPr>
                <w:t>п.</w:t>
              </w:r>
              <w:r w:rsidR="00CE314E" w:rsidRPr="00473EBE">
                <w:rPr>
                  <w:rFonts w:ascii="Roboto Condensed" w:eastAsia="Times New Roman" w:hAnsi="Roboto Condensed" w:cs="Arial"/>
                  <w:bCs/>
                  <w:sz w:val="24"/>
                  <w:szCs w:val="24"/>
                  <w:lang w:eastAsia="ru-RU"/>
                </w:rPr>
                <w:t xml:space="preserve"> </w:t>
              </w:r>
              <w:r w:rsidR="00803520" w:rsidRPr="00473EBE">
                <w:rPr>
                  <w:rFonts w:ascii="Roboto Condensed" w:eastAsia="Times New Roman" w:hAnsi="Roboto Condensed" w:cs="Arial"/>
                  <w:bCs/>
                  <w:sz w:val="24"/>
                  <w:szCs w:val="24"/>
                  <w:lang w:eastAsia="ru-RU"/>
                </w:rPr>
                <w:t>9</w:t>
              </w:r>
            </w:hyperlink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803520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Рекомендации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803520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Р-126/2021-КпР</w:t>
            </w:r>
          </w:p>
        </w:tc>
      </w:tr>
      <w:tr w:rsidR="00D22985" w:rsidRPr="00473EBE" w14:paraId="06C624F2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3D9DA675" w14:textId="77777777" w:rsidR="00803520" w:rsidRPr="00473EBE" w:rsidRDefault="00803520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6407BAFB" w14:textId="77777777" w:rsidR="00803520" w:rsidRPr="00473EBE" w:rsidRDefault="00803520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179D1F47" w14:textId="17CC3C73" w:rsidR="00803520" w:rsidRPr="00473EBE" w:rsidRDefault="0080352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bCs w:val="0"/>
                <w:sz w:val="24"/>
                <w:szCs w:val="24"/>
              </w:rPr>
              <w:t>14.1.3.</w:t>
            </w:r>
            <w:bookmarkStart w:id="88" w:name="_ref_1-e52828ae852d4a"/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Сырье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материалы,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предназначенные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для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создания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внеоборотных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активов,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отражаются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балансе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составе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внеоборотных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активов</w:t>
            </w:r>
            <w:bookmarkEnd w:id="88"/>
          </w:p>
          <w:p w14:paraId="01C5B672" w14:textId="77777777" w:rsidR="00803520" w:rsidRPr="00473EBE" w:rsidRDefault="00803520" w:rsidP="00473EBE">
            <w:pPr>
              <w:spacing w:before="60" w:after="60" w:line="276" w:lineRule="auto"/>
              <w:jc w:val="both"/>
              <w:outlineLvl w:val="1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shd w:val="clear" w:color="auto" w:fill="auto"/>
            <w:noWrap/>
          </w:tcPr>
          <w:p w14:paraId="18F4EA1D" w14:textId="77777777" w:rsidR="00803520" w:rsidRPr="00473EBE" w:rsidRDefault="0080352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п.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3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ФСБУ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5/2019,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Приложение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Письму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Минфина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России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29.01.2014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№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07-04-18/01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(разд.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"Отражение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бухгалтерском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балансе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данных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материально-производственных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запасах")</w:t>
            </w:r>
          </w:p>
        </w:tc>
      </w:tr>
      <w:tr w:rsidR="00D22985" w:rsidRPr="00473EBE" w14:paraId="37B63537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7A840A30" w14:textId="77777777" w:rsidR="00803520" w:rsidRPr="00473EBE" w:rsidRDefault="00803520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3687CF12" w14:textId="77777777" w:rsidR="00803520" w:rsidRPr="00473EBE" w:rsidRDefault="00803520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131FB44B" w14:textId="375E777B" w:rsidR="00803520" w:rsidRPr="00473EBE" w:rsidRDefault="00803520" w:rsidP="00473EBE">
            <w:pPr>
              <w:spacing w:before="60" w:after="60" w:line="276" w:lineRule="auto"/>
              <w:jc w:val="both"/>
              <w:outlineLvl w:val="1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14.1.4.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бухгалтерском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балансе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суммы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авансов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предоплат,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перечисленные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поставщикам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подрядчикам,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также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полученные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от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заказчиков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покупателей,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отражаются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за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вычетом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НДС</w:t>
            </w:r>
          </w:p>
        </w:tc>
        <w:tc>
          <w:tcPr>
            <w:tcW w:w="2136" w:type="dxa"/>
            <w:shd w:val="clear" w:color="auto" w:fill="auto"/>
            <w:noWrap/>
          </w:tcPr>
          <w:p w14:paraId="4254510D" w14:textId="77777777" w:rsidR="00803520" w:rsidRPr="00473EBE" w:rsidRDefault="00011814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Приложение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Письму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Минфина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России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от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09.01.2013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№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07-02-18/01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(разд.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"Оценка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задолженности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уплаченным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(полученным)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авансам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(предварительной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оплате)"),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Рекомендация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Р-29/2013-КПР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</w:t>
            </w:r>
            <w:proofErr w:type="gramStart"/>
            <w:r w:rsidRPr="00473EBE">
              <w:rPr>
                <w:rFonts w:ascii="Roboto Condensed" w:hAnsi="Roboto Condensed" w:cs="Arial"/>
                <w:sz w:val="24"/>
                <w:szCs w:val="24"/>
              </w:rPr>
              <w:t>НДС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авансов</w:t>
            </w:r>
            <w:proofErr w:type="gramEnd"/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выданных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полученных"</w:t>
            </w:r>
          </w:p>
        </w:tc>
      </w:tr>
      <w:tr w:rsidR="00D22985" w:rsidRPr="00473EBE" w14:paraId="0C09D6BF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</w:tcPr>
          <w:p w14:paraId="6424627C" w14:textId="77777777" w:rsidR="00803520" w:rsidRPr="00473EBE" w:rsidRDefault="00803520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</w:tcPr>
          <w:p w14:paraId="62E31147" w14:textId="77777777" w:rsidR="00803520" w:rsidRPr="00473EBE" w:rsidRDefault="00803520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</w:tcPr>
          <w:p w14:paraId="3C1AAFA7" w14:textId="3E1A7403" w:rsidR="00803520" w:rsidRPr="00473EBE" w:rsidRDefault="00803520" w:rsidP="00473EBE">
            <w:pPr>
              <w:spacing w:before="60" w:after="60" w:line="276" w:lineRule="auto"/>
              <w:jc w:val="both"/>
              <w:outlineLvl w:val="1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14.1.5.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Суммы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НДС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выданных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авансов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предоплат,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принятые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к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вычету,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отражаются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бухгалтерском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учете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составе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оборотных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активов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как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отложенное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право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вычет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налога,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если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организация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намерена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использовать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право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вычет.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Отложенный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вычет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включается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сумму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аванса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как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права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требования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покупателя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к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продавцу</w:t>
            </w:r>
          </w:p>
        </w:tc>
        <w:tc>
          <w:tcPr>
            <w:tcW w:w="2136" w:type="dxa"/>
            <w:shd w:val="clear" w:color="auto" w:fill="auto"/>
            <w:noWrap/>
          </w:tcPr>
          <w:p w14:paraId="66D171DB" w14:textId="77777777" w:rsidR="00803520" w:rsidRPr="00473EBE" w:rsidRDefault="00011814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>п.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7.1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1/2008,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Рекомендация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Р-152/2023-КпР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"Косвенные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налоги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в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расчетах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с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>контрагентами"</w:t>
            </w:r>
          </w:p>
        </w:tc>
      </w:tr>
      <w:tr w:rsidR="00D22985" w:rsidRPr="00473EBE" w14:paraId="0049F310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  <w:hideMark/>
          </w:tcPr>
          <w:p w14:paraId="70801E59" w14:textId="77777777" w:rsidR="00803520" w:rsidRPr="00473EBE" w:rsidRDefault="00803520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  <w:hideMark/>
          </w:tcPr>
          <w:p w14:paraId="7E1928AD" w14:textId="77777777" w:rsidR="00803520" w:rsidRPr="00473EBE" w:rsidRDefault="00803520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  <w:hideMark/>
          </w:tcPr>
          <w:p w14:paraId="263A67DD" w14:textId="17E17820" w:rsidR="00803520" w:rsidRPr="00473EBE" w:rsidRDefault="00803520" w:rsidP="00473EBE">
            <w:pPr>
              <w:spacing w:before="60" w:after="60" w:line="276" w:lineRule="auto"/>
              <w:jc w:val="both"/>
              <w:outlineLvl w:val="1"/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14.1.6.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бухгалтерском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балансе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отражается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сальдированная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(свернутая)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сумма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отложенного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налогового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актива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отложенного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налогового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обязательства,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кроме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случаев,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когда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законодательстве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РФ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налогах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сборах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предусмотрено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раздельное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формирование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налоговой</w:t>
            </w:r>
            <w:r w:rsidR="00CE314E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 xml:space="preserve"> </w:t>
            </w:r>
            <w:r w:rsidR="00011814" w:rsidRPr="00473EBE">
              <w:rPr>
                <w:rFonts w:ascii="Roboto Condensed" w:eastAsia="Times New Roman" w:hAnsi="Roboto Condensed" w:cs="Arial"/>
                <w:bCs/>
                <w:sz w:val="24"/>
                <w:szCs w:val="24"/>
                <w:lang w:eastAsia="ru-RU"/>
              </w:rPr>
              <w:t>базы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29AF5C3C" w14:textId="77777777" w:rsidR="00803520" w:rsidRPr="00473EBE" w:rsidRDefault="00CE314E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011814" w:rsidRPr="00473EBE">
              <w:rPr>
                <w:rFonts w:ascii="Roboto Condensed" w:hAnsi="Roboto Condensed" w:cs="Arial"/>
                <w:sz w:val="24"/>
                <w:szCs w:val="24"/>
              </w:rPr>
              <w:t>п.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011814" w:rsidRPr="00473EBE">
              <w:rPr>
                <w:rFonts w:ascii="Roboto Condensed" w:hAnsi="Roboto Condensed" w:cs="Arial"/>
                <w:sz w:val="24"/>
                <w:szCs w:val="24"/>
              </w:rPr>
              <w:t>19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011814" w:rsidRPr="00473EBE">
              <w:rPr>
                <w:rFonts w:ascii="Roboto Condensed" w:hAnsi="Roboto Condensed" w:cs="Arial"/>
                <w:sz w:val="24"/>
                <w:szCs w:val="24"/>
              </w:rPr>
              <w:t>ПБУ</w:t>
            </w:r>
            <w:r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="00011814" w:rsidRPr="00473EBE">
              <w:rPr>
                <w:rFonts w:ascii="Roboto Condensed" w:hAnsi="Roboto Condensed" w:cs="Arial"/>
                <w:sz w:val="24"/>
                <w:szCs w:val="24"/>
              </w:rPr>
              <w:t>18/02</w:t>
            </w:r>
          </w:p>
          <w:p w14:paraId="47722032" w14:textId="77777777" w:rsidR="00803520" w:rsidRPr="00473EBE" w:rsidRDefault="00803520" w:rsidP="00473EBE">
            <w:pPr>
              <w:pStyle w:val="3"/>
              <w:numPr>
                <w:ilvl w:val="0"/>
                <w:numId w:val="0"/>
              </w:numPr>
              <w:spacing w:before="60" w:after="60"/>
              <w:rPr>
                <w:rFonts w:ascii="Roboto Condensed" w:hAnsi="Roboto Condensed" w:cs="Arial"/>
                <w:sz w:val="24"/>
                <w:szCs w:val="24"/>
              </w:rPr>
            </w:pPr>
          </w:p>
        </w:tc>
      </w:tr>
      <w:tr w:rsidR="00D22985" w:rsidRPr="00473EBE" w14:paraId="598294F2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</w:tcPr>
          <w:p w14:paraId="2FFE5892" w14:textId="77777777" w:rsidR="009040DB" w:rsidRPr="00473EBE" w:rsidRDefault="009040DB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lastRenderedPageBreak/>
              <w:t>14.2.</w:t>
            </w:r>
          </w:p>
        </w:tc>
        <w:tc>
          <w:tcPr>
            <w:tcW w:w="2682" w:type="dxa"/>
            <w:vMerge w:val="restart"/>
            <w:shd w:val="clear" w:color="auto" w:fill="auto"/>
            <w:noWrap/>
          </w:tcPr>
          <w:p w14:paraId="4B98B5E0" w14:textId="77777777" w:rsidR="009040DB" w:rsidRPr="00473EBE" w:rsidRDefault="009040DB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финансовых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результатах</w:t>
            </w:r>
          </w:p>
        </w:tc>
        <w:tc>
          <w:tcPr>
            <w:tcW w:w="4637" w:type="dxa"/>
            <w:shd w:val="clear" w:color="auto" w:fill="auto"/>
            <w:noWrap/>
          </w:tcPr>
          <w:p w14:paraId="3C863CA0" w14:textId="77777777" w:rsidR="009040DB" w:rsidRPr="00473EBE" w:rsidRDefault="009040DB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14.2.1.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отчете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финансовых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результатах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организация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показывает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свернуто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прочие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доходы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соответствующие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прочие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расходы,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которые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относятся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одному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или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нескольким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аналогичным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фактам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хозяйственной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жизни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(кроме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случаев,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когда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стандарты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предусматривают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иной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порядок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или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раздельное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представление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способно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повлиять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решения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пользователей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отчетности).</w:t>
            </w:r>
          </w:p>
          <w:p w14:paraId="04D08F55" w14:textId="77777777" w:rsidR="009040DB" w:rsidRPr="00473EBE" w:rsidRDefault="009040DB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частности,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свернуто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показываются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следующие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прочие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доходы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расходы:</w:t>
            </w:r>
          </w:p>
          <w:p w14:paraId="5017751D" w14:textId="3FCA1FB8" w:rsidR="009040DB" w:rsidRPr="00473EBE" w:rsidRDefault="009040DB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-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положительные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отрицательные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курсовые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разницы</w:t>
            </w:r>
          </w:p>
          <w:p w14:paraId="2EF4AD15" w14:textId="482FA33F" w:rsidR="009040DB" w:rsidRPr="00473EBE" w:rsidRDefault="009040DB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-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прибыли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убытки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выбытия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разных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объектов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основных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средств</w:t>
            </w:r>
          </w:p>
          <w:p w14:paraId="7BA0C668" w14:textId="669673B6" w:rsidR="009040DB" w:rsidRPr="00473EBE" w:rsidRDefault="009040DB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-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прибыли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убытки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выбытия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разных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объектов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нематериальных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активов</w:t>
            </w:r>
          </w:p>
          <w:p w14:paraId="61E8846E" w14:textId="34E2066D" w:rsidR="009040DB" w:rsidRPr="00473EBE" w:rsidRDefault="009040DB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-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прочие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доходы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расходы,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связанные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увеличением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уменьшением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оценочных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резервов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одного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вида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(под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обесценение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финансовых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вложений,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резервы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сомнительных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долгов)</w:t>
            </w:r>
          </w:p>
        </w:tc>
        <w:tc>
          <w:tcPr>
            <w:tcW w:w="2136" w:type="dxa"/>
            <w:shd w:val="clear" w:color="auto" w:fill="auto"/>
            <w:noWrap/>
          </w:tcPr>
          <w:p w14:paraId="302D6B85" w14:textId="77777777" w:rsidR="009040DB" w:rsidRPr="00473EBE" w:rsidRDefault="009040DB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п.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28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ФСБУ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4/2023</w:t>
            </w:r>
          </w:p>
        </w:tc>
      </w:tr>
      <w:tr w:rsidR="00D22985" w:rsidRPr="00473EBE" w14:paraId="3BE85EFC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  <w:hideMark/>
          </w:tcPr>
          <w:p w14:paraId="0198FAA2" w14:textId="77777777" w:rsidR="009040DB" w:rsidRPr="00473EBE" w:rsidRDefault="009040DB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  <w:hideMark/>
          </w:tcPr>
          <w:p w14:paraId="64D3CFD9" w14:textId="77777777" w:rsidR="009040DB" w:rsidRPr="00473EBE" w:rsidRDefault="009040DB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  <w:hideMark/>
          </w:tcPr>
          <w:p w14:paraId="2CD99E1D" w14:textId="5E1D605B" w:rsidR="009040DB" w:rsidRPr="00473EBE" w:rsidRDefault="00CE314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14.2.2.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Доходы,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признанные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связи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получением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бюджетных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средств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финансирование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текущих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затрат,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представляются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отчете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финансовых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результатах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качестве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отдельного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показателя,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случае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несущественности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их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суммы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-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включаются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сумму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прочих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33937B27" w14:textId="77777777" w:rsidR="009040DB" w:rsidRPr="00473EBE" w:rsidRDefault="00CE314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п.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21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ПБУ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13/2000</w:t>
            </w:r>
          </w:p>
        </w:tc>
      </w:tr>
      <w:tr w:rsidR="00D22985" w:rsidRPr="00473EBE" w14:paraId="12EF3A25" w14:textId="77777777" w:rsidTr="00473EBE">
        <w:trPr>
          <w:cantSplit/>
          <w:trHeight w:val="540"/>
        </w:trPr>
        <w:tc>
          <w:tcPr>
            <w:tcW w:w="761" w:type="dxa"/>
            <w:vMerge w:val="restart"/>
            <w:shd w:val="clear" w:color="auto" w:fill="auto"/>
            <w:noWrap/>
          </w:tcPr>
          <w:p w14:paraId="5C90BEE4" w14:textId="77777777" w:rsidR="009040DB" w:rsidRPr="00473EBE" w:rsidRDefault="009040DB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14.3.</w:t>
            </w:r>
          </w:p>
        </w:tc>
        <w:tc>
          <w:tcPr>
            <w:tcW w:w="2682" w:type="dxa"/>
            <w:vMerge w:val="restart"/>
            <w:shd w:val="clear" w:color="auto" w:fill="auto"/>
            <w:noWrap/>
          </w:tcPr>
          <w:p w14:paraId="37F80666" w14:textId="77777777" w:rsidR="009040DB" w:rsidRPr="00473EBE" w:rsidRDefault="009040DB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движении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денежных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средств</w:t>
            </w:r>
          </w:p>
        </w:tc>
        <w:tc>
          <w:tcPr>
            <w:tcW w:w="4637" w:type="dxa"/>
            <w:shd w:val="clear" w:color="auto" w:fill="auto"/>
            <w:noWrap/>
          </w:tcPr>
          <w:p w14:paraId="411A3B2A" w14:textId="77777777" w:rsidR="009040DB" w:rsidRPr="00473EBE" w:rsidRDefault="009040DB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14.3.1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денежным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эквивалентам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относятся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краткосрочные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(до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трех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месяцев)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высоколиквидные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финансовые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инструменты,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подверженные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незначительному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риску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изменения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стоимости.</w:t>
            </w:r>
          </w:p>
          <w:p w14:paraId="265C985F" w14:textId="77777777" w:rsidR="009040DB" w:rsidRPr="00473EBE" w:rsidRDefault="009040DB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случае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соответствия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указанным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критериям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отчете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движении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денежных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средств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качестве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денежных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эквивалентов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организации,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частности,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указываются:</w:t>
            </w:r>
          </w:p>
          <w:p w14:paraId="494E2D62" w14:textId="77777777" w:rsidR="009040DB" w:rsidRPr="00473EBE" w:rsidRDefault="009040DB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-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депозиты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востребования;</w:t>
            </w:r>
          </w:p>
          <w:p w14:paraId="572FDD45" w14:textId="28067E51" w:rsidR="009040DB" w:rsidRPr="00473EBE" w:rsidRDefault="009040DB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-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векселя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крупных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стабильных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банков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(в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том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числе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беспроцентные)</w:t>
            </w:r>
          </w:p>
        </w:tc>
        <w:tc>
          <w:tcPr>
            <w:tcW w:w="2136" w:type="dxa"/>
            <w:shd w:val="clear" w:color="auto" w:fill="auto"/>
            <w:noWrap/>
          </w:tcPr>
          <w:p w14:paraId="624883A5" w14:textId="2F667687" w:rsidR="009040DB" w:rsidRPr="00473EBE" w:rsidRDefault="009040DB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п.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п.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5,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23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ПБУ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23/2011,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п.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7.1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ПБУ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1/2008,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п.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7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МСФО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(IAS)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7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"Отчет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движении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денежных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средств",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п.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5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Письма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Минфина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21.12.2009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№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ПЗ-4/2009</w:t>
            </w:r>
          </w:p>
        </w:tc>
      </w:tr>
      <w:tr w:rsidR="00D22985" w:rsidRPr="00473EBE" w14:paraId="3A91D7C3" w14:textId="77777777" w:rsidTr="00473EBE">
        <w:trPr>
          <w:cantSplit/>
          <w:trHeight w:val="540"/>
        </w:trPr>
        <w:tc>
          <w:tcPr>
            <w:tcW w:w="761" w:type="dxa"/>
            <w:vMerge/>
            <w:shd w:val="clear" w:color="auto" w:fill="auto"/>
            <w:noWrap/>
            <w:hideMark/>
          </w:tcPr>
          <w:p w14:paraId="7E9651D0" w14:textId="77777777" w:rsidR="009040DB" w:rsidRPr="00473EBE" w:rsidRDefault="009040DB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  <w:noWrap/>
            <w:hideMark/>
          </w:tcPr>
          <w:p w14:paraId="67CD977D" w14:textId="77777777" w:rsidR="009040DB" w:rsidRPr="00473EBE" w:rsidRDefault="009040DB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shd w:val="clear" w:color="auto" w:fill="auto"/>
            <w:noWrap/>
            <w:hideMark/>
          </w:tcPr>
          <w:p w14:paraId="55398B39" w14:textId="08DDE70C" w:rsidR="009040DB" w:rsidRPr="00473EBE" w:rsidRDefault="009040DB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14.3.2.</w:t>
            </w:r>
            <w:r w:rsidR="00CE314E" w:rsidRPr="00473EBE">
              <w:rPr>
                <w:rFonts w:ascii="Roboto Condensed" w:hAnsi="Roboto Condensed" w:cs="Arial"/>
                <w:sz w:val="24"/>
                <w:szCs w:val="24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Денежные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потоки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финансовым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вложениям,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приобретаемым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целью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перепродажи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краткосрочной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перспективе,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относятся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денежным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потокам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текущих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операций.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Под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краткосрочной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перспективой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понимается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срок,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превышающий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трех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месяцев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момента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приобретения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финансовых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вложений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1B9EEA5E" w14:textId="77777777" w:rsidR="009040DB" w:rsidRPr="00473EBE" w:rsidRDefault="00CE314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пп.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"з"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п.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9,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п.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23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ПБУ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23/2011</w:t>
            </w:r>
          </w:p>
        </w:tc>
      </w:tr>
      <w:tr w:rsidR="00D22985" w:rsidRPr="00473EBE" w14:paraId="15A7AF27" w14:textId="77777777" w:rsidTr="00473EBE">
        <w:trPr>
          <w:cantSplit/>
          <w:trHeight w:val="540"/>
        </w:trPr>
        <w:tc>
          <w:tcPr>
            <w:tcW w:w="761" w:type="dxa"/>
            <w:shd w:val="clear" w:color="auto" w:fill="auto"/>
            <w:noWrap/>
            <w:hideMark/>
          </w:tcPr>
          <w:p w14:paraId="080F35DA" w14:textId="77777777" w:rsidR="00AA2909" w:rsidRPr="00473EBE" w:rsidRDefault="00AA2909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14.4.</w:t>
            </w:r>
          </w:p>
        </w:tc>
        <w:tc>
          <w:tcPr>
            <w:tcW w:w="2682" w:type="dxa"/>
            <w:shd w:val="clear" w:color="auto" w:fill="auto"/>
            <w:noWrap/>
            <w:hideMark/>
          </w:tcPr>
          <w:p w14:paraId="4A918FC9" w14:textId="77777777" w:rsidR="00AA2909" w:rsidRPr="00473EBE" w:rsidRDefault="00AA2909" w:rsidP="00473EBE">
            <w:pPr>
              <w:spacing w:before="60" w:after="60" w:line="240" w:lineRule="auto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Иные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особенности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составления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бухгалтерской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4637" w:type="dxa"/>
            <w:shd w:val="clear" w:color="auto" w:fill="auto"/>
            <w:noWrap/>
            <w:hideMark/>
          </w:tcPr>
          <w:p w14:paraId="4D45F693" w14:textId="77777777" w:rsidR="009040DB" w:rsidRPr="00473EBE" w:rsidRDefault="009040DB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пояснениях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бухгалтерскому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балансу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отчету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финансовых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результатах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части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раскрытия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информации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основных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средствах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используется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следующий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подход.</w:t>
            </w:r>
          </w:p>
          <w:p w14:paraId="1011361A" w14:textId="77777777" w:rsidR="009040DB" w:rsidRPr="00473EBE" w:rsidRDefault="009040DB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сверке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остатков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основных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средств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начало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конец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отчетного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периода,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которая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требуется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согласно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пп.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"б"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п.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45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ФСБУ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6/2020,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суммы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накопленной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амортизации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накопленного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обесценения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приводятся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вместе,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единым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показателем.</w:t>
            </w:r>
          </w:p>
          <w:p w14:paraId="7F554EF8" w14:textId="43F56E35" w:rsidR="00AA2909" w:rsidRPr="00473EBE" w:rsidRDefault="009040DB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Амортизация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обесценение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за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отчетный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период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показываются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начисленных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суммах,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включаемых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совокупный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финансовый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результат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за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этот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период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(с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учетом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включения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амортизации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себестоимость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другого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актива).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Они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представляются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в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пояснениях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отдельно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друг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от</w:t>
            </w:r>
            <w:r w:rsidR="00CE314E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друга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14:paraId="06C383E5" w14:textId="77777777" w:rsidR="00AA2909" w:rsidRPr="00473EBE" w:rsidRDefault="00CE314E" w:rsidP="00473EBE">
            <w:pPr>
              <w:spacing w:before="60" w:after="60" w:line="240" w:lineRule="auto"/>
              <w:jc w:val="both"/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</w:pP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п.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7.1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ПБУ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1/2008,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Рекомендация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БМЦ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Р-136/2022-КпР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«Амортизация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обесцененных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основных</w:t>
            </w:r>
            <w:r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 xml:space="preserve"> </w:t>
            </w:r>
            <w:r w:rsidR="009040DB" w:rsidRPr="00473EBE">
              <w:rPr>
                <w:rFonts w:ascii="Roboto Condensed" w:eastAsia="Times New Roman" w:hAnsi="Roboto Condensed" w:cs="Arial"/>
                <w:sz w:val="24"/>
                <w:szCs w:val="24"/>
                <w:lang w:eastAsia="ru-RU"/>
              </w:rPr>
              <w:t>средств</w:t>
            </w:r>
          </w:p>
        </w:tc>
      </w:tr>
    </w:tbl>
    <w:p w14:paraId="0F7390B6" w14:textId="77777777" w:rsidR="0038213A" w:rsidRPr="00473EBE" w:rsidRDefault="0038213A" w:rsidP="00685407">
      <w:pPr>
        <w:spacing w:after="0" w:line="240" w:lineRule="auto"/>
        <w:contextualSpacing/>
        <w:jc w:val="both"/>
        <w:rPr>
          <w:rFonts w:ascii="Roboto Condensed" w:hAnsi="Roboto Condensed" w:cs="Arial"/>
          <w:sz w:val="24"/>
          <w:szCs w:val="24"/>
        </w:rPr>
      </w:pPr>
    </w:p>
    <w:p w14:paraId="634F53E6" w14:textId="77777777" w:rsidR="0001437C" w:rsidRPr="00473EBE" w:rsidRDefault="0001437C" w:rsidP="00685407">
      <w:pPr>
        <w:spacing w:after="0" w:line="240" w:lineRule="auto"/>
        <w:contextualSpacing/>
        <w:jc w:val="both"/>
        <w:rPr>
          <w:rFonts w:ascii="Roboto Condensed" w:hAnsi="Roboto Condensed" w:cs="Arial"/>
          <w:sz w:val="24"/>
          <w:szCs w:val="24"/>
        </w:rPr>
      </w:pPr>
    </w:p>
    <w:sectPr w:rsidR="0001437C" w:rsidRPr="00473EBE" w:rsidSect="00473EBE">
      <w:headerReference w:type="default" r:id="rId190"/>
      <w:pgSz w:w="11906" w:h="16838"/>
      <w:pgMar w:top="1134" w:right="850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B2174" w14:textId="77777777" w:rsidR="00D77760" w:rsidRDefault="00D77760" w:rsidP="00473EBE">
      <w:pPr>
        <w:spacing w:after="0" w:line="240" w:lineRule="auto"/>
      </w:pPr>
      <w:r>
        <w:separator/>
      </w:r>
    </w:p>
  </w:endnote>
  <w:endnote w:type="continuationSeparator" w:id="0">
    <w:p w14:paraId="50F0DAA0" w14:textId="77777777" w:rsidR="00D77760" w:rsidRDefault="00D77760" w:rsidP="0047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B5202" w14:textId="77777777" w:rsidR="00D77760" w:rsidRDefault="00D77760" w:rsidP="00473EBE">
      <w:pPr>
        <w:spacing w:after="0" w:line="240" w:lineRule="auto"/>
      </w:pPr>
      <w:r>
        <w:separator/>
      </w:r>
    </w:p>
  </w:footnote>
  <w:footnote w:type="continuationSeparator" w:id="0">
    <w:p w14:paraId="10224C80" w14:textId="77777777" w:rsidR="00D77760" w:rsidRDefault="00D77760" w:rsidP="0047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A49F" w14:textId="04D928E7" w:rsidR="00473EBE" w:rsidRDefault="00473EBE" w:rsidP="00473EBE">
    <w:pPr>
      <w:pStyle w:val="af0"/>
      <w:jc w:val="right"/>
    </w:pPr>
    <w:r>
      <w:rPr>
        <w:noProof/>
      </w:rPr>
      <w:drawing>
        <wp:inline distT="0" distB="0" distL="0" distR="0" wp14:anchorId="47E42BCB" wp14:editId="17E29D4F">
          <wp:extent cx="1669090" cy="360000"/>
          <wp:effectExtent l="0" t="0" r="0" b="2540"/>
          <wp:docPr id="7" name="Рисунок 7" descr="Изображение выглядит как Шрифт, текст, Графика, снимок экран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Изображение выглядит как Шрифт, текст, Графика, снимок экран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09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D43162" w14:textId="77777777" w:rsidR="00473EBE" w:rsidRDefault="00473EB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25E6"/>
    <w:multiLevelType w:val="multilevel"/>
    <w:tmpl w:val="4624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92D07"/>
    <w:multiLevelType w:val="hybridMultilevel"/>
    <w:tmpl w:val="B04C0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5BBC"/>
    <w:multiLevelType w:val="multilevel"/>
    <w:tmpl w:val="06265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E46B2"/>
    <w:multiLevelType w:val="hybridMultilevel"/>
    <w:tmpl w:val="A3963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26E70"/>
    <w:multiLevelType w:val="hybridMultilevel"/>
    <w:tmpl w:val="33AEE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09B2"/>
    <w:multiLevelType w:val="hybridMultilevel"/>
    <w:tmpl w:val="410E1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95DF6"/>
    <w:multiLevelType w:val="hybridMultilevel"/>
    <w:tmpl w:val="DBC00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DDD89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8" w15:restartNumberingAfterBreak="0">
    <w:nsid w:val="39453A6A"/>
    <w:multiLevelType w:val="hybridMultilevel"/>
    <w:tmpl w:val="8916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23236"/>
    <w:multiLevelType w:val="multilevel"/>
    <w:tmpl w:val="DBC492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12228"/>
    <w:multiLevelType w:val="multilevel"/>
    <w:tmpl w:val="3CDC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2" w15:restartNumberingAfterBreak="0">
    <w:nsid w:val="549D42C3"/>
    <w:multiLevelType w:val="hybridMultilevel"/>
    <w:tmpl w:val="FC086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56A41"/>
    <w:multiLevelType w:val="multilevel"/>
    <w:tmpl w:val="1EE4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57BA9"/>
    <w:multiLevelType w:val="hybridMultilevel"/>
    <w:tmpl w:val="8EA49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11DA1"/>
    <w:multiLevelType w:val="hybridMultilevel"/>
    <w:tmpl w:val="9FEE1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E2574"/>
    <w:multiLevelType w:val="multilevel"/>
    <w:tmpl w:val="1B32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649287">
    <w:abstractNumId w:val="11"/>
  </w:num>
  <w:num w:numId="2" w16cid:durableId="434638582">
    <w:abstractNumId w:val="7"/>
    <w:lvlOverride w:ilvl="0">
      <w:startOverride w:val="1"/>
    </w:lvlOverride>
  </w:num>
  <w:num w:numId="3" w16cid:durableId="1416123504">
    <w:abstractNumId w:val="11"/>
  </w:num>
  <w:num w:numId="4" w16cid:durableId="537010155">
    <w:abstractNumId w:val="11"/>
  </w:num>
  <w:num w:numId="5" w16cid:durableId="977951738">
    <w:abstractNumId w:val="11"/>
  </w:num>
  <w:num w:numId="6" w16cid:durableId="66536218">
    <w:abstractNumId w:val="1"/>
  </w:num>
  <w:num w:numId="7" w16cid:durableId="2146969518">
    <w:abstractNumId w:val="2"/>
  </w:num>
  <w:num w:numId="8" w16cid:durableId="42140855">
    <w:abstractNumId w:val="3"/>
  </w:num>
  <w:num w:numId="9" w16cid:durableId="1495562872">
    <w:abstractNumId w:val="12"/>
  </w:num>
  <w:num w:numId="10" w16cid:durableId="312217881">
    <w:abstractNumId w:val="15"/>
  </w:num>
  <w:num w:numId="11" w16cid:durableId="1415513117">
    <w:abstractNumId w:val="14"/>
  </w:num>
  <w:num w:numId="12" w16cid:durableId="549847198">
    <w:abstractNumId w:val="10"/>
  </w:num>
  <w:num w:numId="13" w16cid:durableId="147402183">
    <w:abstractNumId w:val="13"/>
  </w:num>
  <w:num w:numId="14" w16cid:durableId="1610698953">
    <w:abstractNumId w:val="9"/>
  </w:num>
  <w:num w:numId="15" w16cid:durableId="1997950866">
    <w:abstractNumId w:val="0"/>
  </w:num>
  <w:num w:numId="16" w16cid:durableId="1167482459">
    <w:abstractNumId w:val="16"/>
  </w:num>
  <w:num w:numId="17" w16cid:durableId="1801872779">
    <w:abstractNumId w:val="5"/>
  </w:num>
  <w:num w:numId="18" w16cid:durableId="627785625">
    <w:abstractNumId w:val="4"/>
  </w:num>
  <w:num w:numId="19" w16cid:durableId="641740754">
    <w:abstractNumId w:val="6"/>
  </w:num>
  <w:num w:numId="20" w16cid:durableId="77347589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C92"/>
    <w:rsid w:val="000025C2"/>
    <w:rsid w:val="00007B14"/>
    <w:rsid w:val="00011814"/>
    <w:rsid w:val="0001437C"/>
    <w:rsid w:val="00015AAB"/>
    <w:rsid w:val="00032ADB"/>
    <w:rsid w:val="00040AAF"/>
    <w:rsid w:val="00054C92"/>
    <w:rsid w:val="000564DB"/>
    <w:rsid w:val="00086B32"/>
    <w:rsid w:val="000A1385"/>
    <w:rsid w:val="000C4386"/>
    <w:rsid w:val="000F39D3"/>
    <w:rsid w:val="00111526"/>
    <w:rsid w:val="00114585"/>
    <w:rsid w:val="00122EA6"/>
    <w:rsid w:val="00126957"/>
    <w:rsid w:val="00140F55"/>
    <w:rsid w:val="00141A76"/>
    <w:rsid w:val="00144A2B"/>
    <w:rsid w:val="001461F5"/>
    <w:rsid w:val="00153AC0"/>
    <w:rsid w:val="00163F7F"/>
    <w:rsid w:val="00191E0D"/>
    <w:rsid w:val="00197979"/>
    <w:rsid w:val="001D38E6"/>
    <w:rsid w:val="001D4710"/>
    <w:rsid w:val="001E451B"/>
    <w:rsid w:val="00224AC6"/>
    <w:rsid w:val="002348FA"/>
    <w:rsid w:val="0024120A"/>
    <w:rsid w:val="00244426"/>
    <w:rsid w:val="00252495"/>
    <w:rsid w:val="0025584F"/>
    <w:rsid w:val="00257632"/>
    <w:rsid w:val="0027731A"/>
    <w:rsid w:val="002C0C36"/>
    <w:rsid w:val="002C4F80"/>
    <w:rsid w:val="002D527E"/>
    <w:rsid w:val="002E3C45"/>
    <w:rsid w:val="002F39ED"/>
    <w:rsid w:val="002F7144"/>
    <w:rsid w:val="0031183F"/>
    <w:rsid w:val="00315DBB"/>
    <w:rsid w:val="00327A69"/>
    <w:rsid w:val="00333FB9"/>
    <w:rsid w:val="00374642"/>
    <w:rsid w:val="0038213A"/>
    <w:rsid w:val="00382E1D"/>
    <w:rsid w:val="00387210"/>
    <w:rsid w:val="0039613B"/>
    <w:rsid w:val="003F2BDC"/>
    <w:rsid w:val="00417F73"/>
    <w:rsid w:val="00427F92"/>
    <w:rsid w:val="004303FC"/>
    <w:rsid w:val="004342EA"/>
    <w:rsid w:val="0043486C"/>
    <w:rsid w:val="00445F69"/>
    <w:rsid w:val="00473EBE"/>
    <w:rsid w:val="004A184A"/>
    <w:rsid w:val="004B1549"/>
    <w:rsid w:val="004F01BF"/>
    <w:rsid w:val="004F170D"/>
    <w:rsid w:val="00521723"/>
    <w:rsid w:val="00527ECA"/>
    <w:rsid w:val="0056685D"/>
    <w:rsid w:val="005806F8"/>
    <w:rsid w:val="005B1899"/>
    <w:rsid w:val="005C2BD0"/>
    <w:rsid w:val="005D0F09"/>
    <w:rsid w:val="005D6856"/>
    <w:rsid w:val="005E0E78"/>
    <w:rsid w:val="005E33D2"/>
    <w:rsid w:val="005E3798"/>
    <w:rsid w:val="005F6E06"/>
    <w:rsid w:val="00604840"/>
    <w:rsid w:val="00615735"/>
    <w:rsid w:val="00636E1E"/>
    <w:rsid w:val="006461B0"/>
    <w:rsid w:val="00662B22"/>
    <w:rsid w:val="00676DC5"/>
    <w:rsid w:val="00685407"/>
    <w:rsid w:val="006C532C"/>
    <w:rsid w:val="006D763B"/>
    <w:rsid w:val="006E3A35"/>
    <w:rsid w:val="006E3BDC"/>
    <w:rsid w:val="0070339B"/>
    <w:rsid w:val="00706A88"/>
    <w:rsid w:val="0074278C"/>
    <w:rsid w:val="00744CCF"/>
    <w:rsid w:val="00752FC5"/>
    <w:rsid w:val="00767999"/>
    <w:rsid w:val="00782248"/>
    <w:rsid w:val="007B2216"/>
    <w:rsid w:val="007C3A4B"/>
    <w:rsid w:val="007D0F3B"/>
    <w:rsid w:val="007D5CC3"/>
    <w:rsid w:val="00803520"/>
    <w:rsid w:val="0081156E"/>
    <w:rsid w:val="00827958"/>
    <w:rsid w:val="00846928"/>
    <w:rsid w:val="00866217"/>
    <w:rsid w:val="00872D14"/>
    <w:rsid w:val="00877D4E"/>
    <w:rsid w:val="008C3DDD"/>
    <w:rsid w:val="008C40FF"/>
    <w:rsid w:val="008D22DA"/>
    <w:rsid w:val="008E41DD"/>
    <w:rsid w:val="009040DB"/>
    <w:rsid w:val="009132E1"/>
    <w:rsid w:val="00926500"/>
    <w:rsid w:val="00930EDC"/>
    <w:rsid w:val="00954E19"/>
    <w:rsid w:val="009916A0"/>
    <w:rsid w:val="0099434B"/>
    <w:rsid w:val="00994B25"/>
    <w:rsid w:val="009A3984"/>
    <w:rsid w:val="009A58E8"/>
    <w:rsid w:val="009D339A"/>
    <w:rsid w:val="009E03FB"/>
    <w:rsid w:val="009F2ED6"/>
    <w:rsid w:val="00A1392B"/>
    <w:rsid w:val="00A37BC2"/>
    <w:rsid w:val="00A528C9"/>
    <w:rsid w:val="00A53907"/>
    <w:rsid w:val="00A558F8"/>
    <w:rsid w:val="00A57D96"/>
    <w:rsid w:val="00A602E7"/>
    <w:rsid w:val="00A60BAE"/>
    <w:rsid w:val="00A64111"/>
    <w:rsid w:val="00A7207D"/>
    <w:rsid w:val="00A756E1"/>
    <w:rsid w:val="00A76C92"/>
    <w:rsid w:val="00A8012F"/>
    <w:rsid w:val="00A826CD"/>
    <w:rsid w:val="00AA2909"/>
    <w:rsid w:val="00AC01FE"/>
    <w:rsid w:val="00B10A3C"/>
    <w:rsid w:val="00B146A2"/>
    <w:rsid w:val="00B43D7C"/>
    <w:rsid w:val="00B4495E"/>
    <w:rsid w:val="00B62F4C"/>
    <w:rsid w:val="00BB0229"/>
    <w:rsid w:val="00BC7D88"/>
    <w:rsid w:val="00BD2C35"/>
    <w:rsid w:val="00BE6C30"/>
    <w:rsid w:val="00BE7B32"/>
    <w:rsid w:val="00C1006B"/>
    <w:rsid w:val="00C200F0"/>
    <w:rsid w:val="00C27B21"/>
    <w:rsid w:val="00C303CC"/>
    <w:rsid w:val="00C42878"/>
    <w:rsid w:val="00C542C9"/>
    <w:rsid w:val="00C56FA5"/>
    <w:rsid w:val="00CD5551"/>
    <w:rsid w:val="00CD6BF9"/>
    <w:rsid w:val="00CD71E7"/>
    <w:rsid w:val="00CE314E"/>
    <w:rsid w:val="00CE4C33"/>
    <w:rsid w:val="00D13AB5"/>
    <w:rsid w:val="00D22985"/>
    <w:rsid w:val="00D44344"/>
    <w:rsid w:val="00D535D4"/>
    <w:rsid w:val="00D71CD3"/>
    <w:rsid w:val="00D77760"/>
    <w:rsid w:val="00D87DB0"/>
    <w:rsid w:val="00D9722B"/>
    <w:rsid w:val="00DA3B3D"/>
    <w:rsid w:val="00DA522A"/>
    <w:rsid w:val="00DA6925"/>
    <w:rsid w:val="00DD2798"/>
    <w:rsid w:val="00DF36AC"/>
    <w:rsid w:val="00E21EA8"/>
    <w:rsid w:val="00E573D4"/>
    <w:rsid w:val="00E67ECA"/>
    <w:rsid w:val="00E71D93"/>
    <w:rsid w:val="00E92781"/>
    <w:rsid w:val="00E92F25"/>
    <w:rsid w:val="00E975D0"/>
    <w:rsid w:val="00EA44A6"/>
    <w:rsid w:val="00EB09AB"/>
    <w:rsid w:val="00EB6B3D"/>
    <w:rsid w:val="00EE6F85"/>
    <w:rsid w:val="00EF3244"/>
    <w:rsid w:val="00F16058"/>
    <w:rsid w:val="00F248C3"/>
    <w:rsid w:val="00F34974"/>
    <w:rsid w:val="00F355D3"/>
    <w:rsid w:val="00F50D90"/>
    <w:rsid w:val="00F54001"/>
    <w:rsid w:val="00F82A7A"/>
    <w:rsid w:val="00FB56A6"/>
    <w:rsid w:val="00FB7F80"/>
    <w:rsid w:val="00FD275A"/>
    <w:rsid w:val="00FD64EA"/>
    <w:rsid w:val="00FE251C"/>
    <w:rsid w:val="00FF2354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BC9AB"/>
  <w15:chartTrackingRefBased/>
  <w15:docId w15:val="{A54E70B7-9AAB-4178-AB6B-76BD2C01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F80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7F80"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B7F80"/>
    <w:pPr>
      <w:numPr>
        <w:ilvl w:val="2"/>
        <w:numId w:val="1"/>
      </w:numPr>
      <w:spacing w:before="120" w:after="120" w:line="276" w:lineRule="auto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B7F80"/>
    <w:pPr>
      <w:numPr>
        <w:ilvl w:val="3"/>
        <w:numId w:val="1"/>
      </w:numPr>
      <w:spacing w:before="120" w:after="120" w:line="276" w:lineRule="auto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F80"/>
    <w:pPr>
      <w:keepNext/>
      <w:keepLines/>
      <w:numPr>
        <w:ilvl w:val="4"/>
        <w:numId w:val="1"/>
      </w:numPr>
      <w:spacing w:before="200" w:after="0" w:line="276" w:lineRule="auto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F80"/>
    <w:pPr>
      <w:keepNext/>
      <w:keepLines/>
      <w:numPr>
        <w:ilvl w:val="5"/>
        <w:numId w:val="1"/>
      </w:numPr>
      <w:spacing w:before="200" w:after="0" w:line="276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F80"/>
    <w:pPr>
      <w:keepNext/>
      <w:keepLines/>
      <w:numPr>
        <w:ilvl w:val="6"/>
        <w:numId w:val="1"/>
      </w:numPr>
      <w:spacing w:before="200" w:after="0" w:line="276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F80"/>
    <w:pPr>
      <w:keepNext/>
      <w:keepLines/>
      <w:numPr>
        <w:ilvl w:val="7"/>
        <w:numId w:val="1"/>
      </w:numPr>
      <w:spacing w:before="200" w:after="0" w:line="276" w:lineRule="auto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F80"/>
    <w:pPr>
      <w:keepNext/>
      <w:keepLines/>
      <w:numPr>
        <w:ilvl w:val="8"/>
        <w:numId w:val="1"/>
      </w:numPr>
      <w:spacing w:before="200" w:after="0" w:line="276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F8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7F80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7F80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7F80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B7F80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B7F80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B7F80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B7F80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7F80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7F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D22DA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nhideWhenUsed/>
    <w:rsid w:val="008D22DA"/>
    <w:rPr>
      <w:color w:val="0000FF"/>
      <w:u w:val="single"/>
    </w:rPr>
  </w:style>
  <w:style w:type="paragraph" w:styleId="21">
    <w:name w:val="Quote"/>
    <w:basedOn w:val="a"/>
    <w:next w:val="a"/>
    <w:link w:val="22"/>
    <w:uiPriority w:val="29"/>
    <w:qFormat/>
    <w:rsid w:val="00086B32"/>
    <w:pPr>
      <w:pBdr>
        <w:left w:val="single" w:sz="24" w:space="10" w:color="999999"/>
      </w:pBdr>
      <w:spacing w:before="120" w:after="0" w:line="276" w:lineRule="auto"/>
      <w:ind w:left="964"/>
      <w:jc w:val="both"/>
    </w:pPr>
    <w:rPr>
      <w:rFonts w:ascii="Times New Roman" w:eastAsia="Times New Roman" w:hAnsi="Times New Roman" w:cs="Times New Roman"/>
      <w:i/>
      <w:iCs/>
      <w:color w:val="8064A2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086B32"/>
    <w:rPr>
      <w:rFonts w:ascii="Times New Roman" w:eastAsia="Times New Roman" w:hAnsi="Times New Roman" w:cs="Times New Roman"/>
      <w:i/>
      <w:iCs/>
      <w:color w:val="8064A2"/>
      <w:lang w:eastAsia="ru-RU"/>
    </w:rPr>
  </w:style>
  <w:style w:type="paragraph" w:customStyle="1" w:styleId="Warning">
    <w:name w:val="Warning"/>
    <w:aliases w:val="Предупреждение"/>
    <w:basedOn w:val="a"/>
    <w:next w:val="a"/>
    <w:uiPriority w:val="29"/>
    <w:qFormat/>
    <w:rsid w:val="00086B32"/>
    <w:pPr>
      <w:pBdr>
        <w:left w:val="single" w:sz="24" w:space="10" w:color="999999"/>
      </w:pBdr>
      <w:spacing w:before="120" w:after="0" w:line="276" w:lineRule="auto"/>
      <w:ind w:left="964"/>
      <w:jc w:val="both"/>
    </w:pPr>
    <w:rPr>
      <w:rFonts w:ascii="Times New Roman" w:eastAsia="Times New Roman" w:hAnsi="Times New Roman" w:cs="Times New Roman"/>
      <w:i/>
      <w:iCs/>
      <w:color w:val="E36C0A"/>
      <w:lang w:eastAsia="ru-RU"/>
    </w:rPr>
  </w:style>
  <w:style w:type="paragraph" w:styleId="a7">
    <w:name w:val="Normal (Web)"/>
    <w:basedOn w:val="a"/>
    <w:uiPriority w:val="99"/>
    <w:semiHidden/>
    <w:unhideWhenUsed/>
    <w:rsid w:val="002C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FF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6D76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D763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D76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76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D763B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E71D93"/>
    <w:rPr>
      <w:color w:val="954F72" w:themeColor="followedHyperlink"/>
      <w:u w:val="single"/>
    </w:rPr>
  </w:style>
  <w:style w:type="character" w:styleId="ae">
    <w:name w:val="Strong"/>
    <w:basedOn w:val="a0"/>
    <w:uiPriority w:val="22"/>
    <w:qFormat/>
    <w:rsid w:val="00A528C9"/>
    <w:rPr>
      <w:b/>
      <w:bCs/>
    </w:rPr>
  </w:style>
  <w:style w:type="paragraph" w:styleId="af">
    <w:name w:val="Revision"/>
    <w:hidden/>
    <w:uiPriority w:val="99"/>
    <w:semiHidden/>
    <w:rsid w:val="00F54001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47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73EBE"/>
  </w:style>
  <w:style w:type="paragraph" w:styleId="af2">
    <w:name w:val="footer"/>
    <w:basedOn w:val="a"/>
    <w:link w:val="af3"/>
    <w:uiPriority w:val="99"/>
    <w:unhideWhenUsed/>
    <w:rsid w:val="0047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7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87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vmf2.consultant.ru/cgi/online.cgi?req=doc&amp;amp;base=LAW&amp;amp;n=179201&amp;amp;fld=134&amp;amp;dst=100081&amp;amp;last=1" TargetMode="External"/><Relationship Id="rId21" Type="http://schemas.openxmlformats.org/officeDocument/2006/relationships/hyperlink" Target="https://ovmf2.consultant.ru/cgi/online.cgi?req=doc&amp;amp;base=LAW&amp;amp;n=330116&amp;amp;fld=134&amp;amp;dst=100091&amp;amp;date=26.08.2019&amp;amp;last=1" TargetMode="External"/><Relationship Id="rId42" Type="http://schemas.openxmlformats.org/officeDocument/2006/relationships/hyperlink" Target="https://ovmf2.consultant.ru/cgi/online.cgi?req=doc&amp;amp;base=LAW&amp;amp;n=420322&amp;amp;fld=134&amp;amp;dst=100021&amp;amp;date=02.09.2022&amp;amp;last=1" TargetMode="External"/><Relationship Id="rId63" Type="http://schemas.openxmlformats.org/officeDocument/2006/relationships/hyperlink" Target="https://ovmf2.consultant.ru/cgi/online.cgi?req=doc&amp;amp;base=LAW&amp;amp;n=107972&amp;amp;fld=134&amp;amp;dst=100379&amp;amp;date=28.08.2019&amp;amp;last=1" TargetMode="External"/><Relationship Id="rId84" Type="http://schemas.openxmlformats.org/officeDocument/2006/relationships/hyperlink" Target="https://ovmf2.consultant.ru/cgi/online.cgi?req=doc&amp;amp;base=LAW&amp;amp;n=348523&amp;amp;fld=134&amp;amp;dst=100090&amp;amp;date=12.08.2020&amp;amp;last=1" TargetMode="External"/><Relationship Id="rId138" Type="http://schemas.openxmlformats.org/officeDocument/2006/relationships/hyperlink" Target="https://login.consultant.ru/link/?req=doc&amp;base=LAW&amp;n=511967&amp;dst=100075&amp;field=134&amp;date=25.01.2026" TargetMode="External"/><Relationship Id="rId159" Type="http://schemas.openxmlformats.org/officeDocument/2006/relationships/hyperlink" Target="https://ovmf2.consultant.ru/cgi/online.cgi?req=doc&amp;amp;base=LAW&amp;amp;n=179199&amp;amp;fld=134&amp;amp;dst=100088&amp;amp;date=03.09.2019&amp;amp;last=1" TargetMode="External"/><Relationship Id="rId170" Type="http://schemas.openxmlformats.org/officeDocument/2006/relationships/hyperlink" Target="https://ovmf2.consultant.ru/cgi/online.cgi?req=doc&amp;amp;base=LAW&amp;amp;n=511967&amp;amp;fld=134&amp;amp;dst=100135&amp;amp;date=13.08.2025&amp;amp;last=1" TargetMode="External"/><Relationship Id="rId191" Type="http://schemas.openxmlformats.org/officeDocument/2006/relationships/fontTable" Target="fontTable.xml"/><Relationship Id="rId107" Type="http://schemas.openxmlformats.org/officeDocument/2006/relationships/hyperlink" Target="https://ovmf2.consultant.ru/cgi/online.cgi?req=doc&amp;amp;base=LAW&amp;amp;n=111058&amp;amp;fld=134&amp;amp;dst=100227&amp;amp;last=1" TargetMode="External"/><Relationship Id="rId11" Type="http://schemas.openxmlformats.org/officeDocument/2006/relationships/hyperlink" Target="https://ovmf2.consultant.ru/cgi/online.cgi?req=doc&amp;amp;base=LAW&amp;amp;n=330116&amp;amp;fld=134&amp;amp;dst=100069&amp;amp;date=21.08.2019&amp;amp;last=1" TargetMode="External"/><Relationship Id="rId32" Type="http://schemas.openxmlformats.org/officeDocument/2006/relationships/hyperlink" Target="https://ovmf2.consultant.ru/cgi/online.cgi?req=doc&amp;amp;base=LAW&amp;amp;n=365338&amp;amp;fld=134&amp;amp;dst=100039&amp;amp;date=09.12.2020&amp;amp;last=1" TargetMode="External"/><Relationship Id="rId53" Type="http://schemas.openxmlformats.org/officeDocument/2006/relationships/hyperlink" Target="https://ovmf2.consultant.ru/cgi/online.cgi?req=doc&amp;amp;base=LAW&amp;amp;n=158331&amp;amp;fld=134&amp;amp;dst=100106&amp;amp;date=07.08.2020&amp;amp;last=1" TargetMode="External"/><Relationship Id="rId74" Type="http://schemas.openxmlformats.org/officeDocument/2006/relationships/hyperlink" Target="https://ovmf2.consultant.ru/cgi/online.cgi?req=doc&amp;amp;base=LAW&amp;amp;n=107972&amp;amp;fld=134&amp;amp;dst=101163&amp;amp;date=12.08.2020&amp;amp;last=1" TargetMode="External"/><Relationship Id="rId128" Type="http://schemas.openxmlformats.org/officeDocument/2006/relationships/hyperlink" Target="https://ovmf2.consultant.ru/cgi/online.cgi?req=doc&amp;amp;base=LAW&amp;amp;n=314504&amp;amp;fld=134&amp;amp;dst=100049&amp;amp;date=12.03.2019&amp;amp;last=1" TargetMode="External"/><Relationship Id="rId149" Type="http://schemas.openxmlformats.org/officeDocument/2006/relationships/hyperlink" Target="https://login.consultant.ru/link/?req=doc&amp;base=LAW&amp;n=511967&amp;dst=100125&amp;field=134&amp;date=25.01.202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ovmf2.consultant.ru/cgi/online.cgi?req=doc&amp;amp;base=LAW&amp;amp;n=348523&amp;amp;fld=134&amp;amp;dst=100122&amp;amp;date=13.08.2020&amp;amp;last=1" TargetMode="External"/><Relationship Id="rId160" Type="http://schemas.openxmlformats.org/officeDocument/2006/relationships/hyperlink" Target="https://ovmf2.consultant.ru/cgi/online.cgi?req=doc&amp;amp;base=LAW&amp;amp;n=179199&amp;amp;fld=134&amp;amp;dst=100124&amp;amp;date=03.09.2019&amp;amp;last=1" TargetMode="External"/><Relationship Id="rId181" Type="http://schemas.openxmlformats.org/officeDocument/2006/relationships/hyperlink" Target="https://ovmf2.consultant.ru/cgi/online.cgi?req=doc&amp;amp;base=LAW&amp;amp;n=317314&amp;amp;fld=134&amp;amp;dst=10&amp;amp;date=09.09.2019&amp;amp;last=1" TargetMode="External"/><Relationship Id="rId22" Type="http://schemas.openxmlformats.org/officeDocument/2006/relationships/hyperlink" Target="https://ovmf2.consultant.ru/cgi/online.cgi?req=doc&amp;amp;base=LAW&amp;amp;n=511967&amp;amp;fld=134&amp;amp;dst=100022&amp;amp;date=15.10.2025&amp;amp;last=1" TargetMode="External"/><Relationship Id="rId43" Type="http://schemas.openxmlformats.org/officeDocument/2006/relationships/hyperlink" Target="https://ovmf2.consultant.ru/cgi/online.cgi?req=doc&amp;amp;base=LAW&amp;amp;n=420322&amp;amp;fld=134&amp;amp;dst=100033&amp;amp;date=02.09.2022&amp;amp;last=1" TargetMode="External"/><Relationship Id="rId64" Type="http://schemas.openxmlformats.org/officeDocument/2006/relationships/hyperlink" Target="https://ovmf2.consultant.ru/cgi/online.cgi?req=doc&amp;amp;base=LAW&amp;amp;n=107972&amp;amp;fld=134&amp;amp;dst=102669&amp;amp;date=28.08.2019&amp;amp;last=1" TargetMode="External"/><Relationship Id="rId118" Type="http://schemas.openxmlformats.org/officeDocument/2006/relationships/hyperlink" Target="https://ovmf2.consultant.ru/cgi/online.cgi?req=doc&amp;amp;base=PBI&amp;amp;n=180386&amp;amp;fld=134&amp;amp;dst=100018&amp;amp;last=1" TargetMode="External"/><Relationship Id="rId139" Type="http://schemas.openxmlformats.org/officeDocument/2006/relationships/hyperlink" Target="https://login.consultant.ru/link/?req=doc&amp;base=LAW&amp;n=511967&amp;dst=100080&amp;field=134&amp;date=25.01.2026" TargetMode="External"/><Relationship Id="rId85" Type="http://schemas.openxmlformats.org/officeDocument/2006/relationships/hyperlink" Target="https://ovmf2.consultant.ru/cgi/online.cgi?req=doc&amp;amp;base=LAW&amp;amp;n=107972&amp;amp;fld=134&amp;amp;dst=100917&amp;amp;date=21.08.2019&amp;amp;last=1" TargetMode="External"/><Relationship Id="rId150" Type="http://schemas.openxmlformats.org/officeDocument/2006/relationships/hyperlink" Target="https://login.consultant.ru/link/?req=doc&amp;base=LAW&amp;n=511967&amp;dst=100113&amp;field=134&amp;date=25.01.2026" TargetMode="External"/><Relationship Id="rId171" Type="http://schemas.openxmlformats.org/officeDocument/2006/relationships/hyperlink" Target="https://ovmf2.consultant.ru/cgi/online.cgi?req=doc&amp;amp;base=LAW&amp;amp;n=511967&amp;amp;fld=134&amp;amp;dst=100144&amp;amp;date=13.08.2025&amp;amp;last=1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ovmf2.consultant.ru/cgi/online.cgi?req=doc&amp;amp;base=LAW&amp;amp;n=107972&amp;amp;fld=134&amp;amp;dst=100010&amp;amp;date=21.08.2019&amp;amp;last=1" TargetMode="External"/><Relationship Id="rId33" Type="http://schemas.openxmlformats.org/officeDocument/2006/relationships/hyperlink" Target="https://ovmf2.consultant.ru/cgi/online.cgi?req=doc&amp;amp;base=LAW&amp;amp;n=365338&amp;amp;fld=134&amp;amp;dst=100045&amp;amp;date=09.12.2020&amp;amp;last=1" TargetMode="External"/><Relationship Id="rId108" Type="http://schemas.openxmlformats.org/officeDocument/2006/relationships/hyperlink" Target="https://ovmf2.consultant.ru/cgi/online.cgi?req=doc&amp;amp;base=LAW&amp;amp;n=131607&amp;amp;fld=134&amp;amp;dst=2&amp;amp;last=1" TargetMode="External"/><Relationship Id="rId129" Type="http://schemas.openxmlformats.org/officeDocument/2006/relationships/hyperlink" Target="https://ovmf2.consultant.ru/cgi/online.cgi?req=doc&amp;amp;base=LAW&amp;amp;n=314504&amp;amp;fld=134&amp;amp;dst=100048&amp;amp;date=21.08.2019&amp;amp;last=1" TargetMode="External"/><Relationship Id="rId54" Type="http://schemas.openxmlformats.org/officeDocument/2006/relationships/hyperlink" Target="https://ovmf2.consultant.ru/cgi/online.cgi?req=doc&amp;amp;base=LAW&amp;amp;n=348523&amp;amp;fld=134&amp;amp;dst=100027&amp;amp;date=07.08.2020&amp;amp;last=1" TargetMode="External"/><Relationship Id="rId75" Type="http://schemas.openxmlformats.org/officeDocument/2006/relationships/hyperlink" Target="https://ovmf2.consultant.ru/cgi/online.cgi?req=doc&amp;amp;base=LAW&amp;amp;n=107972&amp;amp;fld=134&amp;amp;dst=102671&amp;amp;date=30.08.2019&amp;amp;last=1" TargetMode="External"/><Relationship Id="rId96" Type="http://schemas.openxmlformats.org/officeDocument/2006/relationships/hyperlink" Target="https://ovmf2.consultant.ru/cgi/online.cgi?req=doc&amp;amp;base=LAW&amp;amp;n=348523&amp;amp;fld=134&amp;amp;dst=100126&amp;amp;date=13.08.2020&amp;amp;last=1" TargetMode="External"/><Relationship Id="rId140" Type="http://schemas.openxmlformats.org/officeDocument/2006/relationships/hyperlink" Target="https://login.consultant.ru/link/?req=doc&amp;base=LAW&amp;n=511967&amp;dst=100093&amp;field=134&amp;date=25.01.2026" TargetMode="External"/><Relationship Id="rId161" Type="http://schemas.openxmlformats.org/officeDocument/2006/relationships/hyperlink" Target="https://ovmf2.consultant.ru/cgi/online.cgi?req=doc&amp;amp;base=LAW&amp;amp;n=179199&amp;amp;fld=134&amp;amp;dst=100095&amp;amp;date=03.09.2019&amp;amp;last=1" TargetMode="External"/><Relationship Id="rId182" Type="http://schemas.openxmlformats.org/officeDocument/2006/relationships/hyperlink" Target="https://ovmf2.consultant.ru/cgi/online.cgi?req=doc&amp;amp;base=LAW&amp;amp;n=221028&amp;amp;fld=134&amp;amp;dst=11&amp;amp;date=21.08.2019&amp;amp;last=1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ovmf2.consultant.ru/cgi/online.cgi?req=doc&amp;amp;base=PNPA&amp;amp;n=112469&amp;amp;fld=134&amp;amp;dst=100012&amp;amp;date=08.09.2025&amp;amp;last=1" TargetMode="External"/><Relationship Id="rId119" Type="http://schemas.openxmlformats.org/officeDocument/2006/relationships/hyperlink" Target="https://ovmf2.consultant.ru/cgi/online.cgi?req=doc&amp;amp;base=PBI&amp;amp;n=180386&amp;amp;fld=134&amp;amp;dst=100036&amp;amp;last=1" TargetMode="External"/><Relationship Id="rId44" Type="http://schemas.openxmlformats.org/officeDocument/2006/relationships/hyperlink" Target="https://ovmf2.consultant.ru/cgi/online.cgi?req=doc&amp;amp;base=LAW&amp;amp;n=420322&amp;amp;fld=134&amp;amp;dst=100062&amp;amp;date=02.09.2022&amp;amp;last=1" TargetMode="External"/><Relationship Id="rId65" Type="http://schemas.openxmlformats.org/officeDocument/2006/relationships/hyperlink" Target="https://ovmf2.consultant.ru/cgi/online.cgi?req=doc&amp;amp;base=LAW&amp;amp;n=348523&amp;amp;fld=134&amp;amp;dst=100040&amp;amp;date=12.08.2020&amp;amp;last=1" TargetMode="External"/><Relationship Id="rId86" Type="http://schemas.openxmlformats.org/officeDocument/2006/relationships/hyperlink" Target="https://ovmf2.consultant.ru/cgi/online.cgi?req=doc&amp;amp;base=LAW&amp;amp;n=348523&amp;amp;fld=134&amp;amp;dst=100082&amp;amp;date=12.08.2020&amp;amp;last=1" TargetMode="External"/><Relationship Id="rId130" Type="http://schemas.openxmlformats.org/officeDocument/2006/relationships/hyperlink" Target="https://ovmf2.consultant.ru/cgi/online.cgi?req=doc&amp;amp;base=LAW&amp;amp;n=314504&amp;amp;fld=134&amp;amp;dst=100075&amp;amp;date=21.08.2019&amp;amp;last=1" TargetMode="External"/><Relationship Id="rId151" Type="http://schemas.openxmlformats.org/officeDocument/2006/relationships/hyperlink" Target="https://login.consultant.ru/link/?req=doc&amp;base=LAW&amp;n=511967&amp;dst=100022&amp;field=134&amp;date=25.01.2026" TargetMode="External"/><Relationship Id="rId172" Type="http://schemas.openxmlformats.org/officeDocument/2006/relationships/hyperlink" Target="https://ovmf2.consultant.ru/cgi/online.cgi?req=doc&amp;amp;base=LAW&amp;amp;n=111059&amp;amp;fld=134&amp;amp;dst=100023&amp;amp;last=1" TargetMode="External"/><Relationship Id="rId13" Type="http://schemas.openxmlformats.org/officeDocument/2006/relationships/hyperlink" Target="https://ovmf2.consultant.ru/cgi/online.cgi?req=doc&amp;amp;base=LAW&amp;amp;n=107972&amp;amp;fld=134&amp;amp;dst=100379&amp;amp;date=21.08.2019&amp;amp;last=1" TargetMode="External"/><Relationship Id="rId18" Type="http://schemas.openxmlformats.org/officeDocument/2006/relationships/hyperlink" Target="https://ovmf2.consultant.ru/cgi/online.cgi?req=doc&amp;amp;base=LAW&amp;amp;n=156037&amp;amp;fld=134&amp;amp;dst=100080&amp;amp;last=1" TargetMode="External"/><Relationship Id="rId39" Type="http://schemas.openxmlformats.org/officeDocument/2006/relationships/hyperlink" Target="https://ovmf2.consultant.ru/cgi/online.cgi?req=doc&amp;amp;base=LAW&amp;amp;n=365338&amp;amp;fld=134&amp;amp;dst=100101&amp;amp;date=09.12.2020&amp;amp;last=1" TargetMode="External"/><Relationship Id="rId109" Type="http://schemas.openxmlformats.org/officeDocument/2006/relationships/hyperlink" Target="https://ovmf2.consultant.ru/cgi/online.cgi?req=doc&amp;amp;base=LAW&amp;amp;n=131607&amp;amp;fld=134&amp;amp;dst=100024&amp;amp;last=1" TargetMode="External"/><Relationship Id="rId34" Type="http://schemas.openxmlformats.org/officeDocument/2006/relationships/hyperlink" Target="https://ovmf2.consultant.ru/cgi/online.cgi?req=doc&amp;amp;base=LAW&amp;amp;n=365338&amp;amp;fld=134&amp;amp;dst=100052&amp;amp;date=09.12.2020&amp;amp;last=1" TargetMode="External"/><Relationship Id="rId50" Type="http://schemas.openxmlformats.org/officeDocument/2006/relationships/hyperlink" Target="https://ovmf2.consultant.ru/cgi/online.cgi?req=doc&amp;amp;base=LAW&amp;amp;n=420322&amp;amp;fld=134&amp;amp;dst=100112&amp;amp;date=02.09.2022&amp;amp;last=1" TargetMode="External"/><Relationship Id="rId55" Type="http://schemas.openxmlformats.org/officeDocument/2006/relationships/hyperlink" Target="https://ovmf2.consultant.ru/cgi/online.cgi?req=doc&amp;amp;base=LAW&amp;amp;n=348523&amp;amp;fld=134&amp;amp;dst=100050&amp;amp;date=11.08.2020&amp;amp;last=1" TargetMode="External"/><Relationship Id="rId76" Type="http://schemas.openxmlformats.org/officeDocument/2006/relationships/hyperlink" Target="https://ovmf2.consultant.ru/cgi/online.cgi?req=doc&amp;amp;base=LAW&amp;amp;n=348523&amp;amp;fld=134&amp;amp;dst=100040&amp;amp;date=12.08.2020&amp;amp;last=1" TargetMode="External"/><Relationship Id="rId97" Type="http://schemas.openxmlformats.org/officeDocument/2006/relationships/hyperlink" Target="https://ovmf2.consultant.ru/cgi/online.cgi?req=doc&amp;amp;base=LAW&amp;amp;n=131605&amp;amp;fld=134&amp;amp;dst=100057&amp;amp;last=1" TargetMode="External"/><Relationship Id="rId104" Type="http://schemas.openxmlformats.org/officeDocument/2006/relationships/hyperlink" Target="https://ovmf2.consultant.ru/cgi/online.cgi?req=doc&amp;amp;base=LAW&amp;amp;n=111058&amp;amp;fld=134&amp;amp;dst=20&amp;amp;last=1" TargetMode="External"/><Relationship Id="rId120" Type="http://schemas.openxmlformats.org/officeDocument/2006/relationships/hyperlink" Target="https://ovmf2.consultant.ru/cgi/online.cgi?req=doc&amp;amp;base=PBI&amp;amp;n=180386&amp;amp;fld=134&amp;amp;dst=100039&amp;amp;last=1" TargetMode="External"/><Relationship Id="rId125" Type="http://schemas.openxmlformats.org/officeDocument/2006/relationships/hyperlink" Target="https://ovmf2.consultant.ru/cgi/online.cgi?req=doc&amp;amp;base=LAW&amp;amp;n=314504&amp;amp;fld=134&amp;amp;dst=100063&amp;amp;date=21.08.2019&amp;amp;last=1" TargetMode="External"/><Relationship Id="rId141" Type="http://schemas.openxmlformats.org/officeDocument/2006/relationships/hyperlink" Target="https://login.consultant.ru/link/?req=doc&amp;base=LAW&amp;n=107972&amp;dst=101330&amp;field=134&amp;date=25.01.2026" TargetMode="External"/><Relationship Id="rId146" Type="http://schemas.openxmlformats.org/officeDocument/2006/relationships/hyperlink" Target="https://login.consultant.ru/link/?req=doc&amp;base=LAW&amp;n=511967&amp;dst=100130&amp;field=134&amp;date=25.01.2026" TargetMode="External"/><Relationship Id="rId167" Type="http://schemas.openxmlformats.org/officeDocument/2006/relationships/hyperlink" Target="https://ovmf2.consultant.ru/cgi/online.cgi?req=doc&amp;amp;base=LAW&amp;amp;n=179199&amp;amp;fld=134&amp;amp;dst=100088&amp;amp;date=03.09.2019&amp;amp;last=1" TargetMode="External"/><Relationship Id="rId188" Type="http://schemas.openxmlformats.org/officeDocument/2006/relationships/hyperlink" Target="https://ovmf2.consultant.ru/cgi/online.cgi?req=doc&amp;amp;base=LAW&amp;amp;n=472684&amp;amp;fld=134&amp;amp;dst=100056&amp;amp;date=20.08.2024&amp;amp;last=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vmf2.consultant.ru/cgi/online.cgi?req=doc&amp;amp;base=LAW&amp;amp;n=348523&amp;amp;fld=134&amp;amp;dst=100122&amp;amp;date=12.08.2020&amp;amp;last=1" TargetMode="External"/><Relationship Id="rId92" Type="http://schemas.openxmlformats.org/officeDocument/2006/relationships/hyperlink" Target="https://ovmf2.consultant.ru/cgi/online.cgi?req=doc&amp;amp;base=LAW&amp;amp;n=348523&amp;amp;fld=134&amp;amp;dst=100088&amp;amp;date=13.08.2020&amp;amp;last=1" TargetMode="External"/><Relationship Id="rId162" Type="http://schemas.openxmlformats.org/officeDocument/2006/relationships/hyperlink" Target="https://ovmf2.consultant.ru/cgi/online.cgi?req=doc&amp;amp;base=LAW&amp;amp;n=511967&amp;amp;fld=134&amp;amp;dst=100052&amp;amp;date=13.08.2025&amp;amp;last=1" TargetMode="External"/><Relationship Id="rId183" Type="http://schemas.openxmlformats.org/officeDocument/2006/relationships/hyperlink" Target="https://ovmf2.consultant.ru/cgi/online.cgi?req=doc&amp;amp;base=LAW&amp;amp;n=472684&amp;amp;fld=134&amp;amp;dst=100260&amp;amp;date=19.08.2024&amp;amp;last=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vmf2.consultant.ru/cgi/online.cgi?req=doc&amp;amp;base=LAW&amp;amp;n=365338&amp;amp;fld=134&amp;amp;dst=100045&amp;amp;date=09.12.2020&amp;amp;last=1" TargetMode="External"/><Relationship Id="rId24" Type="http://schemas.openxmlformats.org/officeDocument/2006/relationships/hyperlink" Target="https://ovmf2.consultant.ru/cgi/online.cgi?req=doc&amp;amp;base=LAW&amp;amp;n=443995&amp;amp;fld=134&amp;amp;dst=100010&amp;amp;date=26.05.2023&amp;amp;last=1" TargetMode="External"/><Relationship Id="rId40" Type="http://schemas.openxmlformats.org/officeDocument/2006/relationships/hyperlink" Target="https://ovmf2.consultant.ru/cgi/online.cgi?req=doc&amp;amp;base=LAW&amp;amp;n=365338&amp;amp;fld=134&amp;amp;dst=100112&amp;amp;date=09.12.2020&amp;amp;last=1" TargetMode="External"/><Relationship Id="rId45" Type="http://schemas.openxmlformats.org/officeDocument/2006/relationships/hyperlink" Target="https://ovmf2.consultant.ru/cgi/online.cgi?req=doc&amp;amp;base=LAW&amp;amp;n=420322&amp;amp;fld=134&amp;amp;dst=100126&amp;amp;date=16.01.2023&amp;amp;last=1" TargetMode="External"/><Relationship Id="rId66" Type="http://schemas.openxmlformats.org/officeDocument/2006/relationships/hyperlink" Target="https://ovmf2.consultant.ru/cgi/online.cgi?req=doc&amp;amp;base=LAW&amp;amp;n=107972&amp;amp;fld=134&amp;amp;dst=102671&amp;amp;date=12.08.2020&amp;amp;last=1" TargetMode="External"/><Relationship Id="rId87" Type="http://schemas.openxmlformats.org/officeDocument/2006/relationships/hyperlink" Target="https://ovmf2.consultant.ru/cgi/online.cgi?req=doc&amp;amp;base=LAW&amp;amp;n=348523&amp;amp;fld=134&amp;amp;dst=100088&amp;amp;date=12.08.2020&amp;amp;last=1" TargetMode="External"/><Relationship Id="rId110" Type="http://schemas.openxmlformats.org/officeDocument/2006/relationships/hyperlink" Target="https://ovmf2.consultant.ru/cgi/online.cgi?req=doc&amp;amp;base=LAW&amp;amp;n=131607&amp;amp;fld=134&amp;amp;dst=100029&amp;amp;last=1" TargetMode="External"/><Relationship Id="rId115" Type="http://schemas.openxmlformats.org/officeDocument/2006/relationships/hyperlink" Target="https://ovmf2.consultant.ru/cgi/online.cgi?req=doc&amp;amp;base=LAW&amp;amp;n=179201&amp;amp;fld=134&amp;amp;dst=100076&amp;amp;last=1" TargetMode="External"/><Relationship Id="rId131" Type="http://schemas.openxmlformats.org/officeDocument/2006/relationships/hyperlink" Target="https://ovmf2.consultant.ru/cgi/online.cgi?req=doc&amp;amp;base=LAW&amp;amp;n=314504&amp;amp;fld=134&amp;amp;dst=100097&amp;amp;date=21.08.2019&amp;amp;last=1" TargetMode="External"/><Relationship Id="rId136" Type="http://schemas.openxmlformats.org/officeDocument/2006/relationships/hyperlink" Target="https://ovmf2.consultant.ru/cgi/online.cgi?req=doc&amp;amp;base=LAW&amp;amp;n=511967&amp;amp;fld=134&amp;amp;dst=100055&amp;amp;date=09.09.2025&amp;amp;last=1" TargetMode="External"/><Relationship Id="rId157" Type="http://schemas.openxmlformats.org/officeDocument/2006/relationships/hyperlink" Target="https://ovmf2.consultant.ru/cgi/online.cgi?req=doc&amp;amp;base=PBI&amp;amp;n=180392&amp;amp;fld=134&amp;amp;dst=100002&amp;amp;date=17.09.2021&amp;amp;last=1" TargetMode="External"/><Relationship Id="rId178" Type="http://schemas.openxmlformats.org/officeDocument/2006/relationships/hyperlink" Target="https://ovmf2.consultant.ru/cgi/online.cgi?req=doc&amp;amp;base=LAW&amp;amp;n=317314&amp;amp;fld=134&amp;amp;dst=7&amp;amp;date=21.08.2019&amp;amp;last=1" TargetMode="External"/><Relationship Id="rId61" Type="http://schemas.openxmlformats.org/officeDocument/2006/relationships/hyperlink" Target="https://ovmf2.consultant.ru/cgi/online.cgi?req=doc&amp;amp;base=LAW&amp;amp;n=348523&amp;amp;fld=134&amp;amp;dst=100048&amp;amp;date=12.08.2020&amp;amp;last=1" TargetMode="External"/><Relationship Id="rId82" Type="http://schemas.openxmlformats.org/officeDocument/2006/relationships/hyperlink" Target="https://ovmf2.consultant.ru/cgi/online.cgi?req=doc&amp;amp;base=LAW&amp;amp;n=348523&amp;amp;fld=134&amp;amp;dst=100095&amp;amp;date=30.04.2021&amp;amp;last=1" TargetMode="External"/><Relationship Id="rId152" Type="http://schemas.openxmlformats.org/officeDocument/2006/relationships/hyperlink" Target="https://login.consultant.ru/link/?req=doc&amp;base=LAW&amp;n=511967&amp;dst=100171&amp;field=134&amp;date=25.01.2026" TargetMode="External"/><Relationship Id="rId173" Type="http://schemas.openxmlformats.org/officeDocument/2006/relationships/hyperlink" Target="https://ovmf2.consultant.ru/cgi/online.cgi?req=doc&amp;amp;base=LAW&amp;amp;n=111059&amp;amp;fld=134&amp;amp;dst=100024&amp;amp;last=1" TargetMode="External"/><Relationship Id="rId19" Type="http://schemas.openxmlformats.org/officeDocument/2006/relationships/hyperlink" Target="https://ovmf2.consultant.ru/cgi/online.cgi?req=doc&amp;amp;base=LAW&amp;amp;n=156037&amp;amp;fld=134&amp;amp;dst=100327&amp;amp;last=1" TargetMode="External"/><Relationship Id="rId14" Type="http://schemas.openxmlformats.org/officeDocument/2006/relationships/hyperlink" Target="https://ovmf2.consultant.ru/cgi/online.cgi?req=doc&amp;amp;base=LAW&amp;amp;n=330116&amp;amp;fld=134&amp;amp;dst=30&amp;amp;date=21.08.2019&amp;amp;last=1" TargetMode="External"/><Relationship Id="rId30" Type="http://schemas.openxmlformats.org/officeDocument/2006/relationships/hyperlink" Target="https://ovmf2.consultant.ru/cgi/online.cgi?req=doc&amp;amp;base=LAW&amp;amp;n=365338&amp;amp;fld=134&amp;amp;dst=100028&amp;amp;date=09.12.2020&amp;amp;last=1" TargetMode="External"/><Relationship Id="rId35" Type="http://schemas.openxmlformats.org/officeDocument/2006/relationships/hyperlink" Target="https://ovmf2.consultant.ru/cgi/online.cgi?req=doc&amp;amp;base=LAW&amp;amp;n=202652&amp;amp;fld=134&amp;amp;dst=1000000001&amp;amp;date=11.12.2020&amp;amp;last=1" TargetMode="External"/><Relationship Id="rId56" Type="http://schemas.openxmlformats.org/officeDocument/2006/relationships/hyperlink" Target="https://ovmf2.consultant.ru/cgi/online.cgi?req=doc&amp;amp;base=LAW&amp;amp;n=107972&amp;amp;fld=134&amp;amp;dst=100638&amp;amp;date=11.08.2020&amp;amp;last=1" TargetMode="External"/><Relationship Id="rId77" Type="http://schemas.openxmlformats.org/officeDocument/2006/relationships/hyperlink" Target="https://ovmf2.consultant.ru/cgi/online.cgi?req=doc&amp;amp;base=LAW&amp;amp;n=107972&amp;amp;fld=134&amp;amp;dst=102671&amp;amp;date=12.08.2020&amp;amp;last=1" TargetMode="External"/><Relationship Id="rId100" Type="http://schemas.openxmlformats.org/officeDocument/2006/relationships/hyperlink" Target="https://ovmf2.consultant.ru/cgi/online.cgi?req=doc&amp;amp;base=LAW&amp;amp;n=107972&amp;amp;fld=134&amp;amp;dst=101916&amp;amp;date=23.06.2020&amp;amp;last=1" TargetMode="External"/><Relationship Id="rId105" Type="http://schemas.openxmlformats.org/officeDocument/2006/relationships/hyperlink" Target="https://ovmf2.consultant.ru/cgi/online.cgi?req=doc&amp;amp;base=LAW&amp;amp;n=111058&amp;amp;fld=134&amp;amp;dst=21&amp;amp;last=1" TargetMode="External"/><Relationship Id="rId126" Type="http://schemas.openxmlformats.org/officeDocument/2006/relationships/hyperlink" Target="https://ovmf2.consultant.ru/cgi/online.cgi?req=doc&amp;amp;base=LAW&amp;amp;n=314504&amp;amp;fld=134&amp;amp;dst=100064&amp;amp;date=21.08.2019&amp;amp;last=1" TargetMode="External"/><Relationship Id="rId147" Type="http://schemas.openxmlformats.org/officeDocument/2006/relationships/hyperlink" Target="https://login.consultant.ru/link/?req=doc&amp;base=LAW&amp;n=511967&amp;dst=100141&amp;field=134&amp;date=25.01.2026" TargetMode="External"/><Relationship Id="rId168" Type="http://schemas.openxmlformats.org/officeDocument/2006/relationships/hyperlink" Target="https://ovmf2.consultant.ru/cgi/online.cgi?req=doc&amp;amp;base=LAW&amp;amp;n=179199&amp;amp;fld=134&amp;amp;dst=100124&amp;amp;date=03.09.2019&amp;amp;last=1" TargetMode="External"/><Relationship Id="rId8" Type="http://schemas.openxmlformats.org/officeDocument/2006/relationships/hyperlink" Target="https://ovmf2.consultant.ru/cgi/online.cgi?req=doc&amp;amp;base=LAW&amp;amp;n=330116&amp;amp;fld=134&amp;amp;dst=1000000001&amp;amp;date=21.08.2019&amp;amp;last=1" TargetMode="External"/><Relationship Id="rId51" Type="http://schemas.openxmlformats.org/officeDocument/2006/relationships/hyperlink" Target="https://ovmf2.consultant.ru/cgi/online.cgi?req=doc&amp;amp;base=LAW&amp;amp;n=420322&amp;amp;fld=134&amp;amp;dst=100115&amp;amp;date=02.09.2022&amp;amp;last=1" TargetMode="External"/><Relationship Id="rId72" Type="http://schemas.openxmlformats.org/officeDocument/2006/relationships/hyperlink" Target="https://ovmf2.consultant.ru/cgi/online.cgi?req=doc&amp;amp;base=LAW&amp;amp;n=348523&amp;amp;fld=134&amp;amp;dst=100126&amp;amp;date=12.08.2020&amp;amp;last=1" TargetMode="External"/><Relationship Id="rId93" Type="http://schemas.openxmlformats.org/officeDocument/2006/relationships/hyperlink" Target="https://ovmf2.consultant.ru/cgi/online.cgi?req=doc&amp;amp;base=LAW&amp;amp;n=179199&amp;amp;fld=134&amp;amp;dst=100059&amp;amp;date=30.08.2019&amp;amp;last=1" TargetMode="External"/><Relationship Id="rId98" Type="http://schemas.openxmlformats.org/officeDocument/2006/relationships/hyperlink" Target="https://ovmf2.consultant.ru/cgi/online.cgi?req=doc&amp;amp;base=LAW&amp;amp;n=131605&amp;amp;fld=134&amp;amp;dst=100099&amp;amp;last=1" TargetMode="External"/><Relationship Id="rId121" Type="http://schemas.openxmlformats.org/officeDocument/2006/relationships/hyperlink" Target="https://ovmf2.consultant.ru/cgi/online.cgi?req=doc&amp;amp;base=LAW&amp;amp;n=202323&amp;amp;fld=134&amp;amp;dst=100108&amp;amp;last=1" TargetMode="External"/><Relationship Id="rId142" Type="http://schemas.openxmlformats.org/officeDocument/2006/relationships/hyperlink" Target="https://login.consultant.ru/link/?req=doc&amp;base=LAW&amp;n=347339&amp;dst=100031&amp;field=134&amp;date=25.01.2026" TargetMode="External"/><Relationship Id="rId163" Type="http://schemas.openxmlformats.org/officeDocument/2006/relationships/hyperlink" Target="https://ovmf2.consultant.ru/cgi/online.cgi?req=doc&amp;amp;base=LAW&amp;amp;n=511967&amp;amp;fld=134&amp;amp;dst=100135&amp;amp;date=13.08.2025&amp;amp;last=1" TargetMode="External"/><Relationship Id="rId184" Type="http://schemas.openxmlformats.org/officeDocument/2006/relationships/hyperlink" Target="https://ovmf2.consultant.ru/cgi/online.cgi?req=doc&amp;amp;base=LAW&amp;amp;n=472684&amp;amp;fld=134&amp;amp;dst=100661&amp;amp;date=30.08.2024&amp;amp;last=1" TargetMode="External"/><Relationship Id="rId189" Type="http://schemas.openxmlformats.org/officeDocument/2006/relationships/hyperlink" Target="https://ovmf2.consultant.ru/cgi/online.cgi?req=doc&amp;amp;base=PBI&amp;amp;n=284249&amp;amp;fld=134&amp;amp;dst=100031&amp;amp;date=30.04.2021&amp;amp;last=1" TargetMode="External"/><Relationship Id="rId3" Type="http://schemas.openxmlformats.org/officeDocument/2006/relationships/styles" Target="styles.xml"/><Relationship Id="rId25" Type="http://schemas.openxmlformats.org/officeDocument/2006/relationships/hyperlink" Target="https://ovmf2.consultant.ru/cgi/online.cgi?req=doc&amp;amp;base=LAW&amp;amp;n=443995&amp;amp;fld=134&amp;amp;dst=100010&amp;amp;date=26.05.2023&amp;amp;last=1" TargetMode="External"/><Relationship Id="rId46" Type="http://schemas.openxmlformats.org/officeDocument/2006/relationships/hyperlink" Target="https://ovmf2.consultant.ru/cgi/online.cgi?req=doc&amp;amp;base=LAW&amp;amp;n=420659&amp;amp;fld=134&amp;amp;dst=100219&amp;amp;date=16.01.2023&amp;amp;last=1" TargetMode="External"/><Relationship Id="rId67" Type="http://schemas.openxmlformats.org/officeDocument/2006/relationships/hyperlink" Target="https://ovmf2.consultant.ru/cgi/online.cgi?req=doc&amp;amp;base=LAW&amp;amp;n=221028&amp;amp;fld=134&amp;amp;dst=100031&amp;amp;date=21.08.2019&amp;amp;last=1" TargetMode="External"/><Relationship Id="rId116" Type="http://schemas.openxmlformats.org/officeDocument/2006/relationships/hyperlink" Target="https://ovmf2.consultant.ru/cgi/online.cgi?req=doc&amp;amp;base=LAW&amp;amp;n=179201&amp;amp;fld=134&amp;amp;dst=100080&amp;amp;last=1" TargetMode="External"/><Relationship Id="rId137" Type="http://schemas.openxmlformats.org/officeDocument/2006/relationships/hyperlink" Target="https://login.consultant.ru/link/?req=doc&amp;base=LAW&amp;n=511967&amp;dst=100071&amp;field=134&amp;date=25.01.2026" TargetMode="External"/><Relationship Id="rId158" Type="http://schemas.openxmlformats.org/officeDocument/2006/relationships/hyperlink" Target="https://ovmf2.consultant.ru/cgi/online.cgi?req=doc&amp;amp;base=LAW&amp;amp;n=179199&amp;amp;fld=134&amp;amp;dst=100123&amp;amp;date=03.09.2019&amp;amp;last=1" TargetMode="External"/><Relationship Id="rId20" Type="http://schemas.openxmlformats.org/officeDocument/2006/relationships/hyperlink" Target="https://ovmf2.consultant.ru/cgi/online.cgi?req=doc&amp;amp;base=LAW&amp;amp;n=330116&amp;amp;fld=134&amp;amp;dst=100090&amp;amp;date=26.08.2019&amp;amp;last=1" TargetMode="External"/><Relationship Id="rId41" Type="http://schemas.openxmlformats.org/officeDocument/2006/relationships/hyperlink" Target="https://ovmf2.consultant.ru/cgi/online.cgi?req=doc&amp;amp;base=LAW&amp;amp;n=158331&amp;amp;fld=134&amp;amp;dst=100095&amp;amp;date=09.12.2020&amp;amp;last=1" TargetMode="External"/><Relationship Id="rId62" Type="http://schemas.openxmlformats.org/officeDocument/2006/relationships/hyperlink" Target="https://ovmf2.consultant.ru/cgi/online.cgi?req=doc&amp;amp;base=LAW&amp;amp;n=107972&amp;amp;fld=134&amp;amp;dst=100619&amp;amp;date=23.06.2020&amp;amp;last=1" TargetMode="External"/><Relationship Id="rId83" Type="http://schemas.openxmlformats.org/officeDocument/2006/relationships/hyperlink" Target="https://ovmf2.consultant.ru/cgi/online.cgi?req=doc&amp;amp;base=LAW&amp;amp;n=107972&amp;amp;fld=134&amp;amp;dst=100973&amp;amp;date=21.08.2019&amp;amp;last=1" TargetMode="External"/><Relationship Id="rId88" Type="http://schemas.openxmlformats.org/officeDocument/2006/relationships/hyperlink" Target="https://ovmf2.consultant.ru/cgi/online.cgi?req=doc&amp;amp;base=LAW&amp;amp;n=348523&amp;amp;fld=134&amp;amp;dst=100035&amp;amp;date=12.08.2020&amp;amp;last=1" TargetMode="External"/><Relationship Id="rId111" Type="http://schemas.openxmlformats.org/officeDocument/2006/relationships/hyperlink" Target="https://ovmf2.consultant.ru/cgi/online.cgi?req=doc&amp;amp;base=LAW&amp;amp;n=111060&amp;amp;fld=134&amp;amp;dst=100169&amp;amp;last=1" TargetMode="External"/><Relationship Id="rId132" Type="http://schemas.openxmlformats.org/officeDocument/2006/relationships/hyperlink" Target="https://ovmf2.consultant.ru/cgi/online.cgi?req=doc&amp;amp;base=LAW&amp;amp;n=314504&amp;amp;fld=134&amp;amp;dst=100108&amp;amp;date=21.08.2019&amp;amp;last=1" TargetMode="External"/><Relationship Id="rId153" Type="http://schemas.openxmlformats.org/officeDocument/2006/relationships/hyperlink" Target="https://ovmf2.consultant.ru/cgi/online.cgi?req=doc&amp;amp;base=LAW&amp;amp;n=179199&amp;amp;fld=134&amp;amp;dst=100059&amp;amp;date=02.09.2019&amp;amp;last=1" TargetMode="External"/><Relationship Id="rId174" Type="http://schemas.openxmlformats.org/officeDocument/2006/relationships/hyperlink" Target="https://ovmf2.consultant.ru/cgi/online.cgi?req=doc&amp;amp;base=LAW&amp;amp;n=111059&amp;amp;fld=134&amp;amp;dst=100026&amp;amp;last=1" TargetMode="External"/><Relationship Id="rId179" Type="http://schemas.openxmlformats.org/officeDocument/2006/relationships/hyperlink" Target="https://ovmf2.consultant.ru/cgi/online.cgi?req=doc&amp;amp;base=LAW&amp;amp;n=317314&amp;amp;fld=134&amp;amp;dst=100037&amp;amp;date=06.11.2019&amp;amp;last=1" TargetMode="External"/><Relationship Id="rId190" Type="http://schemas.openxmlformats.org/officeDocument/2006/relationships/header" Target="header1.xml"/><Relationship Id="rId15" Type="http://schemas.openxmlformats.org/officeDocument/2006/relationships/hyperlink" Target="https://ovmf2.consultant.ru/cgi/online.cgi?req=doc&amp;amp;base=LAW&amp;amp;n=156037&amp;amp;fld=134&amp;amp;dst=100106&amp;amp;last=1" TargetMode="External"/><Relationship Id="rId36" Type="http://schemas.openxmlformats.org/officeDocument/2006/relationships/hyperlink" Target="https://ovmf2.consultant.ru/cgi/online.cgi?req=doc&amp;amp;base=LAW&amp;amp;n=365338&amp;amp;fld=134&amp;amp;dst=100108&amp;amp;date=09.12.2020&amp;amp;last=1" TargetMode="External"/><Relationship Id="rId57" Type="http://schemas.openxmlformats.org/officeDocument/2006/relationships/hyperlink" Target="https://ovmf2.consultant.ru/cgi/online.cgi?req=doc&amp;amp;base=LAW&amp;amp;n=221028&amp;amp;fld=134&amp;amp;dst=14&amp;amp;last=1" TargetMode="External"/><Relationship Id="rId106" Type="http://schemas.openxmlformats.org/officeDocument/2006/relationships/hyperlink" Target="https://ovmf2.consultant.ru/cgi/online.cgi?req=doc&amp;amp;base=LAW&amp;amp;n=125400&amp;amp;fld=134&amp;amp;dst=100097&amp;amp;date=02.09.2019&amp;amp;last=1" TargetMode="External"/><Relationship Id="rId127" Type="http://schemas.openxmlformats.org/officeDocument/2006/relationships/hyperlink" Target="https://ovmf2.consultant.ru/cgi/online.cgi?req=doc&amp;amp;base=LAW&amp;amp;n=314504&amp;amp;fld=134&amp;amp;dst=100043&amp;amp;date=12.03.2019&amp;amp;last=1" TargetMode="External"/><Relationship Id="rId10" Type="http://schemas.openxmlformats.org/officeDocument/2006/relationships/hyperlink" Target="https://ovmf2.consultant.ru/cgi/online.cgi?req=doc&amp;amp;base=LAW&amp;amp;n=71763&amp;amp;fld=134&amp;amp;dst=100079&amp;amp;date=21.08.2019&amp;amp;last=1" TargetMode="External"/><Relationship Id="rId31" Type="http://schemas.openxmlformats.org/officeDocument/2006/relationships/hyperlink" Target="https://ovmf2.consultant.ru/cgi/online.cgi?req=doc&amp;amp;base=LAW&amp;amp;n=347339&amp;amp;fld=134&amp;amp;dst=14&amp;amp;date=09.12.2020&amp;amp;last=1" TargetMode="External"/><Relationship Id="rId52" Type="http://schemas.openxmlformats.org/officeDocument/2006/relationships/hyperlink" Target="https://ovmf2.consultant.ru/cgi/online.cgi?req=doc&amp;amp;base=LAW&amp;amp;n=348523&amp;amp;fld=134&amp;amp;dst=100028&amp;amp;date=07.08.2020&amp;amp;last=1" TargetMode="External"/><Relationship Id="rId73" Type="http://schemas.openxmlformats.org/officeDocument/2006/relationships/hyperlink" Target="https://ovmf2.consultant.ru/cgi/online.cgi?req=doc&amp;amp;base=LAW&amp;amp;n=107972&amp;amp;fld=134&amp;amp;dst=101172&amp;amp;date=30.08.2019&amp;amp;last=1" TargetMode="External"/><Relationship Id="rId78" Type="http://schemas.openxmlformats.org/officeDocument/2006/relationships/hyperlink" Target="https://ovmf2.consultant.ru/cgi/online.cgi?req=doc&amp;amp;base=LAW&amp;amp;n=348523&amp;amp;fld=134&amp;amp;dst=100092&amp;amp;date=15.09.2020&amp;amp;last=1" TargetMode="External"/><Relationship Id="rId94" Type="http://schemas.openxmlformats.org/officeDocument/2006/relationships/hyperlink" Target="https://ovmf2.consultant.ru/cgi/online.cgi?req=doc&amp;amp;base=LAW&amp;amp;n=348523&amp;amp;fld=134&amp;amp;dst=100045&amp;amp;date=11.08.2020&amp;amp;last=1" TargetMode="External"/><Relationship Id="rId99" Type="http://schemas.openxmlformats.org/officeDocument/2006/relationships/hyperlink" Target="https://ovmf2.consultant.ru/cgi/online.cgi?req=doc&amp;amp;base=LAW&amp;amp;n=131605&amp;amp;fld=134&amp;amp;dst=100069&amp;amp;last=1" TargetMode="External"/><Relationship Id="rId101" Type="http://schemas.openxmlformats.org/officeDocument/2006/relationships/hyperlink" Target="https://ovmf2.consultant.ru/cgi/online.cgi?req=doc&amp;amp;base=LAW&amp;amp;n=107972&amp;amp;fld=134&amp;amp;dst=101918&amp;amp;last=1" TargetMode="External"/><Relationship Id="rId122" Type="http://schemas.openxmlformats.org/officeDocument/2006/relationships/hyperlink" Target="https://ovmf2.consultant.ru/cgi/online.cgi?req=doc&amp;amp;base=LAW&amp;amp;n=202323&amp;amp;fld=134&amp;amp;dst=100109&amp;amp;last=1" TargetMode="External"/><Relationship Id="rId143" Type="http://schemas.openxmlformats.org/officeDocument/2006/relationships/hyperlink" Target="https://login.consultant.ru/link/?req=doc&amp;base=LAW&amp;n=511967&amp;dst=100101&amp;field=134&amp;date=25.01.2026" TargetMode="External"/><Relationship Id="rId148" Type="http://schemas.openxmlformats.org/officeDocument/2006/relationships/hyperlink" Target="https://login.consultant.ru/link/?req=doc&amp;base=LAW&amp;n=511967&amp;dst=100097&amp;field=134&amp;date=25.01.2026" TargetMode="External"/><Relationship Id="rId164" Type="http://schemas.openxmlformats.org/officeDocument/2006/relationships/hyperlink" Target="https://ovmf2.consultant.ru/cgi/online.cgi?req=doc&amp;amp;base=LAW&amp;amp;n=511967&amp;amp;fld=134&amp;amp;dst=100144&amp;amp;date=13.08.2025&amp;amp;last=1" TargetMode="External"/><Relationship Id="rId169" Type="http://schemas.openxmlformats.org/officeDocument/2006/relationships/hyperlink" Target="https://ovmf2.consultant.ru/cgi/online.cgi?req=doc&amp;amp;base=LAW&amp;amp;n=511967&amp;amp;fld=134&amp;amp;dst=100052&amp;amp;date=13.08.2025&amp;amp;last=1" TargetMode="External"/><Relationship Id="rId185" Type="http://schemas.openxmlformats.org/officeDocument/2006/relationships/hyperlink" Target="https://ovmf2.consultant.ru/cgi/online.cgi?req=doc&amp;amp;base=LAW&amp;amp;n=472684&amp;amp;fld=134&amp;amp;dst=100199&amp;amp;date=19.08.2024&amp;amp;last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vmf2.consultant.ru/cgi/online.cgi?req=doc&amp;amp;base=LAW&amp;amp;n=296977&amp;amp;fld=134&amp;amp;dst=100015&amp;amp;date=21.08.2019&amp;amp;last=1" TargetMode="External"/><Relationship Id="rId180" Type="http://schemas.openxmlformats.org/officeDocument/2006/relationships/hyperlink" Target="https://ovmf2.consultant.ru/cgi/online.cgi?req=doc&amp;amp;base=LAW&amp;amp;n=317314&amp;amp;fld=134&amp;amp;dst=7&amp;amp;date=09.09.2019&amp;amp;last=1" TargetMode="External"/><Relationship Id="rId26" Type="http://schemas.openxmlformats.org/officeDocument/2006/relationships/hyperlink" Target="https://ovmf2.consultant.ru/cgi/online.cgi?req=doc&amp;amp;base=LAW&amp;amp;n=365338&amp;amp;fld=134&amp;amp;dst=100033&amp;amp;date=30.04.2021&amp;amp;last=1" TargetMode="External"/><Relationship Id="rId47" Type="http://schemas.openxmlformats.org/officeDocument/2006/relationships/hyperlink" Target="https://ovmf2.consultant.ru/cgi/online.cgi?req=doc&amp;amp;base=LAW&amp;amp;n=374630&amp;amp;fld=134&amp;amp;dst=100052&amp;amp;date=16.01.2023&amp;amp;last=1" TargetMode="External"/><Relationship Id="rId68" Type="http://schemas.openxmlformats.org/officeDocument/2006/relationships/hyperlink" Target="https://ovmf2.consultant.ru/cgi/online.cgi?req=doc&amp;amp;base=LAW&amp;amp;n=326842&amp;amp;fld=134&amp;amp;dst=17&amp;amp;date=21.08.2019&amp;amp;last=1" TargetMode="External"/><Relationship Id="rId89" Type="http://schemas.openxmlformats.org/officeDocument/2006/relationships/hyperlink" Target="https://ovmf2.consultant.ru/cgi/online.cgi?req=doc&amp;amp;base=LAW&amp;amp;n=348523&amp;amp;fld=134&amp;amp;dst=100082&amp;amp;date=12.08.2020&amp;amp;last=1" TargetMode="External"/><Relationship Id="rId112" Type="http://schemas.openxmlformats.org/officeDocument/2006/relationships/hyperlink" Target="https://ovmf2.consultant.ru/cgi/online.cgi?req=doc&amp;amp;base=LAW&amp;amp;n=313229&amp;amp;fld=134&amp;amp;dst=51&amp;amp;date=21.08.2019&amp;amp;last=1" TargetMode="External"/><Relationship Id="rId133" Type="http://schemas.openxmlformats.org/officeDocument/2006/relationships/hyperlink" Target="https://ovmf2.consultant.ru/cgi/online.cgi?req=doc&amp;amp;base=LAW&amp;amp;n=314504&amp;amp;fld=134&amp;amp;dst=100115&amp;amp;date=21.08.2019&amp;amp;last=1" TargetMode="External"/><Relationship Id="rId154" Type="http://schemas.openxmlformats.org/officeDocument/2006/relationships/hyperlink" Target="https://ovmf2.consultant.ru/cgi/online.cgi?req=doc&amp;amp;base=LAW&amp;amp;n=107972&amp;amp;fld=134&amp;amp;dst=101257&amp;amp;date=02.09.2019&amp;amp;last=1" TargetMode="External"/><Relationship Id="rId175" Type="http://schemas.openxmlformats.org/officeDocument/2006/relationships/hyperlink" Target="https://ovmf2.consultant.ru/cgi/online.cgi?req=doc&amp;amp;base=LAW&amp;amp;n=111059&amp;amp;fld=134&amp;amp;dst=2&amp;amp;last=1" TargetMode="External"/><Relationship Id="rId16" Type="http://schemas.openxmlformats.org/officeDocument/2006/relationships/hyperlink" Target="https://ovmf2.consultant.ru/cgi/online.cgi?req=doc&amp;amp;base=LAW&amp;amp;n=330116&amp;amp;fld=134&amp;amp;dst=100107&amp;amp;date=26.08.2019&amp;amp;last=1" TargetMode="External"/><Relationship Id="rId37" Type="http://schemas.openxmlformats.org/officeDocument/2006/relationships/hyperlink" Target="https://ovmf2.consultant.ru/cgi/online.cgi?req=doc&amp;amp;base=LAW&amp;amp;n=420659&amp;amp;fld=134&amp;amp;dst=100219&amp;amp;date=16.10.2023&amp;amp;last=1" TargetMode="External"/><Relationship Id="rId58" Type="http://schemas.openxmlformats.org/officeDocument/2006/relationships/hyperlink" Target="https://ovmf2.consultant.ru/cgi/online.cgi?req=doc&amp;amp;base=LAW&amp;amp;n=348523&amp;amp;fld=134&amp;amp;dst=100045&amp;amp;date=11.08.2020&amp;amp;last=1" TargetMode="External"/><Relationship Id="rId79" Type="http://schemas.openxmlformats.org/officeDocument/2006/relationships/hyperlink" Target="https://ovmf2.consultant.ru/cgi/online.cgi?req=doc&amp;amp;base=LAW&amp;amp;n=179199&amp;amp;fld=134&amp;amp;dst=100122&amp;amp;date=15.09.2020&amp;amp;last=1" TargetMode="External"/><Relationship Id="rId102" Type="http://schemas.openxmlformats.org/officeDocument/2006/relationships/hyperlink" Target="https://ovmf2.consultant.ru/cgi/online.cgi?req=doc&amp;amp;base=LAW&amp;amp;n=107972&amp;amp;fld=134&amp;amp;dst=101483&amp;amp;date=23.06.2020&amp;amp;last=1" TargetMode="External"/><Relationship Id="rId123" Type="http://schemas.openxmlformats.org/officeDocument/2006/relationships/hyperlink" Target="https://ovmf2.consultant.ru/cgi/online.cgi?req=doc&amp;amp;base=LAW&amp;amp;n=179201&amp;amp;fld=134&amp;amp;dst=100066&amp;amp;date=10.11.2020&amp;amp;last=1" TargetMode="External"/><Relationship Id="rId144" Type="http://schemas.openxmlformats.org/officeDocument/2006/relationships/hyperlink" Target="https://login.consultant.ru/link/?req=doc&amp;base=LAW&amp;n=514306&amp;dst=100150&amp;field=134&amp;date=25.01.2026" TargetMode="External"/><Relationship Id="rId90" Type="http://schemas.openxmlformats.org/officeDocument/2006/relationships/hyperlink" Target="https://ovmf2.consultant.ru/cgi/online.cgi?req=doc&amp;amp;base=LAW&amp;amp;n=348523&amp;amp;fld=134&amp;amp;dst=100088&amp;amp;date=12.08.2020&amp;amp;last=1" TargetMode="External"/><Relationship Id="rId165" Type="http://schemas.openxmlformats.org/officeDocument/2006/relationships/hyperlink" Target="https://ovmf2.consultant.ru/cgi/online.cgi?req=doc&amp;amp;base=LAW&amp;amp;n=365338&amp;amp;fld=134&amp;amp;dst=100109&amp;amp;date=03.09.2021&amp;amp;last=1" TargetMode="External"/><Relationship Id="rId186" Type="http://schemas.openxmlformats.org/officeDocument/2006/relationships/hyperlink" Target="https://ovmf2.consultant.ru/cgi/online.cgi?req=doc&amp;amp;base=LAW&amp;amp;n=472684&amp;amp;fld=134&amp;amp;dst=100040&amp;amp;date=19.08.2024&amp;amp;last=1" TargetMode="External"/><Relationship Id="rId27" Type="http://schemas.openxmlformats.org/officeDocument/2006/relationships/hyperlink" Target="https://ovmf2.consultant.ru/cgi/online.cgi?req=doc&amp;amp;base=PBI&amp;amp;n=284249&amp;amp;fld=134&amp;amp;dst=100020&amp;amp;date=30.04.2021&amp;amp;last=1" TargetMode="External"/><Relationship Id="rId48" Type="http://schemas.openxmlformats.org/officeDocument/2006/relationships/hyperlink" Target="https://ovmf2.consultant.ru/cgi/online.cgi?req=doc&amp;amp;base=LAW&amp;amp;n=374630&amp;amp;fld=134&amp;amp;dst=100054&amp;amp;date=16.01.2023&amp;amp;last=1" TargetMode="External"/><Relationship Id="rId69" Type="http://schemas.openxmlformats.org/officeDocument/2006/relationships/hyperlink" Target="https://ovmf2.consultant.ru/cgi/online.cgi?req=doc&amp;amp;base=LAW&amp;amp;n=348523&amp;amp;fld=134&amp;amp;dst=100072&amp;amp;date=12.08.2020&amp;amp;last=1" TargetMode="External"/><Relationship Id="rId113" Type="http://schemas.openxmlformats.org/officeDocument/2006/relationships/hyperlink" Target="https://www.consultant.ru/document/cons_doc_LAW_504093/00737bae76cc5b4913b4eaf35b39060ca04b85be/" TargetMode="External"/><Relationship Id="rId134" Type="http://schemas.openxmlformats.org/officeDocument/2006/relationships/hyperlink" Target="https://ovmf2.consultant.ru/cgi/online.cgi?req=doc&amp;amp;base=LAW&amp;amp;n=314504&amp;amp;fld=134&amp;amp;dst=100116&amp;amp;date=12.03.2019&amp;amp;last=1" TargetMode="External"/><Relationship Id="rId80" Type="http://schemas.openxmlformats.org/officeDocument/2006/relationships/hyperlink" Target="https://ovmf2.consultant.ru/cgi/online.cgi?req=doc&amp;amp;base=LAW&amp;amp;n=179199&amp;amp;fld=134&amp;amp;dst=100059&amp;amp;date=21.08.2019&amp;amp;last=1" TargetMode="External"/><Relationship Id="rId155" Type="http://schemas.openxmlformats.org/officeDocument/2006/relationships/hyperlink" Target="https://ovmf2.consultant.ru/cgi/online.cgi?req=doc&amp;amp;base=LAW&amp;amp;n=179199&amp;amp;fld=134&amp;amp;dst=100024&amp;amp;date=06.11.2019&amp;amp;last=1" TargetMode="External"/><Relationship Id="rId176" Type="http://schemas.openxmlformats.org/officeDocument/2006/relationships/hyperlink" Target="https://ovmf2.consultant.ru/cgi/online.cgi?req=doc&amp;amp;base=LAW&amp;amp;n=107972&amp;amp;fld=134&amp;amp;dst=102262&amp;amp;date=21.08.2019&amp;amp;last=1" TargetMode="External"/><Relationship Id="rId17" Type="http://schemas.openxmlformats.org/officeDocument/2006/relationships/hyperlink" Target="https://ovmf2.consultant.ru/cgi/online.cgi?req=doc&amp;amp;base=LAW&amp;amp;n=330116&amp;amp;fld=134&amp;amp;dst=100108&amp;amp;date=26.08.2019&amp;amp;last=1" TargetMode="External"/><Relationship Id="rId38" Type="http://schemas.openxmlformats.org/officeDocument/2006/relationships/hyperlink" Target="https://ovmf2.consultant.ru/cgi/online.cgi?req=doc&amp;amp;base=LAW&amp;amp;n=365338&amp;amp;fld=134&amp;amp;dst=100094&amp;amp;date=09.12.2020&amp;amp;last=1" TargetMode="External"/><Relationship Id="rId59" Type="http://schemas.openxmlformats.org/officeDocument/2006/relationships/hyperlink" Target="https://ovmf2.consultant.ru/cgi/online.cgi?req=doc&amp;amp;base=LAW&amp;amp;n=348523&amp;amp;fld=134&amp;amp;dst=100122&amp;amp;date=11.08.2020&amp;amp;last=1" TargetMode="External"/><Relationship Id="rId103" Type="http://schemas.openxmlformats.org/officeDocument/2006/relationships/hyperlink" Target="https://ovmf2.consultant.ru/cgi/online.cgi?req=doc&amp;amp;base=LAW&amp;amp;n=472684&amp;amp;fld=134&amp;amp;dst=100066&amp;amp;date=19.08.2024&amp;amp;last=1" TargetMode="External"/><Relationship Id="rId124" Type="http://schemas.openxmlformats.org/officeDocument/2006/relationships/hyperlink" Target="https://ovmf2.consultant.ru/cgi/online.cgi?req=doc&amp;amp;base=LAW&amp;amp;n=314504&amp;amp;fld=134&amp;amp;dst=100042&amp;amp;date=21.08.2019&amp;amp;last=1" TargetMode="External"/><Relationship Id="rId70" Type="http://schemas.openxmlformats.org/officeDocument/2006/relationships/hyperlink" Target="https://ovmf2.consultant.ru/cgi/online.cgi?req=doc&amp;amp;base=LAW&amp;amp;n=348523&amp;amp;fld=134&amp;amp;dst=100045&amp;amp;date=11.08.2020&amp;amp;last=1" TargetMode="External"/><Relationship Id="rId91" Type="http://schemas.openxmlformats.org/officeDocument/2006/relationships/hyperlink" Target="https://ovmf2.consultant.ru/cgi/online.cgi?req=doc&amp;amp;base=LAW&amp;amp;n=348523&amp;amp;fld=134&amp;amp;dst=100082&amp;amp;date=13.08.2020&amp;amp;last=1" TargetMode="External"/><Relationship Id="rId145" Type="http://schemas.openxmlformats.org/officeDocument/2006/relationships/hyperlink" Target="https://login.consultant.ru/link/?req=doc&amp;base=LAW&amp;n=511967&amp;dst=100064&amp;field=134&amp;date=25.01.2026" TargetMode="External"/><Relationship Id="rId166" Type="http://schemas.openxmlformats.org/officeDocument/2006/relationships/hyperlink" Target="https://ovmf2.consultant.ru/cgi/online.cgi?req=doc&amp;amp;base=LAW&amp;amp;n=365338&amp;amp;fld=134&amp;amp;dst=100118&amp;amp;date=03.09.2021&amp;amp;last=1" TargetMode="External"/><Relationship Id="rId187" Type="http://schemas.openxmlformats.org/officeDocument/2006/relationships/hyperlink" Target="https://ovmf2.consultant.ru/cgi/online.cgi?req=doc&amp;amp;base=LAW&amp;amp;n=472684&amp;amp;fld=134&amp;amp;dst=100261&amp;amp;date=19.08.2024&amp;amp;last=1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ovmf2.consultant.ru/cgi/online.cgi?req=doc&amp;amp;base=LAW&amp;amp;n=365338&amp;amp;fld=134&amp;amp;dst=100034&amp;amp;date=09.12.2020&amp;amp;last=1" TargetMode="External"/><Relationship Id="rId49" Type="http://schemas.openxmlformats.org/officeDocument/2006/relationships/hyperlink" Target="https://ovmf2.consultant.ru/cgi/online.cgi?req=doc&amp;amp;base=LAW&amp;amp;n=420322&amp;amp;fld=134&amp;amp;dst=100093&amp;amp;date=02.09.2022&amp;amp;last=1" TargetMode="External"/><Relationship Id="rId114" Type="http://schemas.openxmlformats.org/officeDocument/2006/relationships/hyperlink" Target="https://ovmf2.consultant.ru/cgi/online.cgi?req=doc&amp;amp;base=LAW&amp;amp;n=179201&amp;amp;fld=134&amp;amp;dst=100050&amp;amp;last=1" TargetMode="External"/><Relationship Id="rId60" Type="http://schemas.openxmlformats.org/officeDocument/2006/relationships/hyperlink" Target="https://ovmf2.consultant.ru/cgi/online.cgi?req=doc&amp;amp;base=LAW&amp;amp;n=348523&amp;amp;fld=134&amp;amp;dst=100126&amp;amp;date=11.08.2020&amp;amp;last=1" TargetMode="External"/><Relationship Id="rId81" Type="http://schemas.openxmlformats.org/officeDocument/2006/relationships/hyperlink" Target="https://ovmf2.consultant.ru/cgi/online.cgi?req=doc&amp;amp;base=LAW&amp;amp;n=107972&amp;amp;fld=134&amp;amp;dst=101016&amp;amp;date=21.08.2019&amp;amp;last=1" TargetMode="External"/><Relationship Id="rId135" Type="http://schemas.openxmlformats.org/officeDocument/2006/relationships/hyperlink" Target="https://ovmf2.consultant.ru/cgi/online.cgi?req=doc&amp;amp;base=LAW&amp;amp;n=511967&amp;amp;fld=134&amp;amp;dst=100022&amp;amp;date=09.09.2025&amp;amp;last=1" TargetMode="External"/><Relationship Id="rId156" Type="http://schemas.openxmlformats.org/officeDocument/2006/relationships/hyperlink" Target="https://ovmf2.consultant.ru/cgi/online.cgi?req=doc&amp;amp;base=LAW&amp;amp;n=179199&amp;amp;fld=134&amp;amp;dst=100092&amp;amp;date=06.11.2019&amp;amp;last=1" TargetMode="External"/><Relationship Id="rId177" Type="http://schemas.openxmlformats.org/officeDocument/2006/relationships/hyperlink" Target="https://ovmf2.consultant.ru/cgi/online.cgi?req=doc&amp;amp;base=LAW&amp;amp;n=317314&amp;amp;fld=134&amp;amp;dst=6&amp;amp;date=21.08.2019&amp;amp;last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DC099-C1BB-44F5-BE5D-AF0F8967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8288</Words>
  <Characters>56449</Characters>
  <Application>Microsoft Office Word</Application>
  <DocSecurity>0</DocSecurity>
  <Lines>1411</Lines>
  <Paragraphs>599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УП для производства</dc:title>
  <dc:subject/>
  <dc:creator>Бухэксперт</dc:creator>
  <cp:keywords/>
  <dc:description/>
  <cp:lastModifiedBy>Евгения К.</cp:lastModifiedBy>
  <cp:revision>2</cp:revision>
  <dcterms:created xsi:type="dcterms:W3CDTF">2026-03-31T08:17:00Z</dcterms:created>
  <dcterms:modified xsi:type="dcterms:W3CDTF">2026-03-31T08:17:00Z</dcterms:modified>
</cp:coreProperties>
</file>