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3" w:rsidRDefault="007344BF">
      <w:r>
        <w:rPr>
          <w:noProof/>
          <w:lang w:eastAsia="ru-RU"/>
        </w:rPr>
        <w:drawing>
          <wp:inline distT="0" distB="0" distL="0" distR="0">
            <wp:extent cx="13343465" cy="7505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161" cy="751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BF" w:rsidRPr="007344BF" w:rsidRDefault="007344BF">
      <w:pPr>
        <w:rPr>
          <w:b/>
          <w:sz w:val="32"/>
        </w:rPr>
      </w:pPr>
      <w:r w:rsidRPr="007344BF">
        <w:rPr>
          <w:b/>
          <w:sz w:val="32"/>
        </w:rPr>
        <w:lastRenderedPageBreak/>
        <w:t xml:space="preserve">НДФЛ с Дивидендов в сумме 14950+14950 =29900 </w:t>
      </w:r>
      <w:proofErr w:type="gramStart"/>
      <w:r w:rsidRPr="007344BF">
        <w:rPr>
          <w:b/>
          <w:sz w:val="32"/>
        </w:rPr>
        <w:t>уплачен</w:t>
      </w:r>
      <w:proofErr w:type="gramEnd"/>
      <w:r w:rsidRPr="007344BF">
        <w:rPr>
          <w:b/>
          <w:sz w:val="32"/>
        </w:rPr>
        <w:t xml:space="preserve"> ранее.  Остаток к уплате   52309 – 29900 = 22409,</w:t>
      </w:r>
    </w:p>
    <w:p w:rsidR="007344BF" w:rsidRDefault="007344BF">
      <w:r w:rsidRPr="007344BF">
        <w:rPr>
          <w:b/>
          <w:sz w:val="32"/>
        </w:rPr>
        <w:t xml:space="preserve">А по </w:t>
      </w:r>
      <w:proofErr w:type="spellStart"/>
      <w:r w:rsidRPr="007344BF">
        <w:rPr>
          <w:b/>
          <w:sz w:val="32"/>
        </w:rPr>
        <w:t>оборотке</w:t>
      </w:r>
      <w:proofErr w:type="spellEnd"/>
      <w:r w:rsidRPr="007344BF">
        <w:rPr>
          <w:b/>
          <w:sz w:val="32"/>
        </w:rPr>
        <w:t xml:space="preserve">  44818, 01 </w:t>
      </w:r>
      <w:proofErr w:type="gramStart"/>
      <w:r w:rsidRPr="007344BF">
        <w:rPr>
          <w:b/>
          <w:sz w:val="32"/>
        </w:rPr>
        <w:t xml:space="preserve">( </w:t>
      </w:r>
      <w:proofErr w:type="gramEnd"/>
      <w:r w:rsidRPr="007344BF">
        <w:rPr>
          <w:b/>
          <w:sz w:val="32"/>
        </w:rPr>
        <w:t>еще и копейки!!!)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986"/>
      </w:tblGrid>
      <w:tr w:rsidR="007344BF" w:rsidRPr="007344BF" w:rsidTr="007344BF"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44BF" w:rsidRPr="007344BF" w:rsidTr="007344BF">
        <w:trPr>
          <w:trHeight w:val="345"/>
        </w:trPr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"ЧОП "Зенит"</w:t>
            </w:r>
          </w:p>
        </w:tc>
      </w:tr>
      <w:tr w:rsidR="007344BF" w:rsidRPr="007344BF" w:rsidTr="007344BF">
        <w:trPr>
          <w:trHeight w:val="405"/>
        </w:trPr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Оборотно-сальдовая</w:t>
            </w:r>
            <w:proofErr w:type="spellEnd"/>
            <w:r w:rsidRPr="007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по счету 68.01 за Февраль 2019 г.</w:t>
            </w:r>
          </w:p>
        </w:tc>
      </w:tr>
      <w:tr w:rsidR="007344BF" w:rsidRPr="007344BF" w:rsidTr="007344BF">
        <w:trPr>
          <w:trHeight w:val="45"/>
        </w:trPr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</w:tbl>
    <w:p w:rsidR="007344BF" w:rsidRPr="007344BF" w:rsidRDefault="007344BF" w:rsidP="007344B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575"/>
        <w:gridCol w:w="2585"/>
      </w:tblGrid>
      <w:tr w:rsidR="007344BF" w:rsidRPr="007344BF" w:rsidTr="007344BF">
        <w:trPr>
          <w:gridAfter w:val="1"/>
        </w:trPr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44BF" w:rsidRPr="007344BF" w:rsidTr="007344BF">
        <w:trPr>
          <w:trHeight w:val="255"/>
        </w:trPr>
        <w:tc>
          <w:tcPr>
            <w:tcW w:w="0" w:type="auto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4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0" w:type="auto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4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</w:tr>
    </w:tbl>
    <w:p w:rsidR="007344BF" w:rsidRPr="007344BF" w:rsidRDefault="007344BF" w:rsidP="007344B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7344BF" w:rsidRPr="007344BF" w:rsidTr="007344BF"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44BF" w:rsidRPr="007344BF" w:rsidTr="007344BF">
        <w:trPr>
          <w:trHeight w:val="45"/>
        </w:trPr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</w:tbl>
    <w:p w:rsidR="007344BF" w:rsidRPr="007344BF" w:rsidRDefault="007344BF" w:rsidP="007344B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298"/>
        <w:gridCol w:w="855"/>
        <w:gridCol w:w="1461"/>
        <w:gridCol w:w="920"/>
        <w:gridCol w:w="920"/>
        <w:gridCol w:w="811"/>
        <w:gridCol w:w="1388"/>
      </w:tblGrid>
      <w:tr w:rsidR="007344BF" w:rsidRPr="007344BF" w:rsidTr="007344BF">
        <w:trPr>
          <w:gridAfter w:val="6"/>
        </w:trPr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44BF" w:rsidRPr="007344BF" w:rsidTr="007344BF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начало периода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 за период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конец периода</w:t>
            </w:r>
          </w:p>
        </w:tc>
      </w:tr>
      <w:tr w:rsidR="007344BF" w:rsidRPr="007344BF" w:rsidTr="007344BF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7344BF" w:rsidRPr="007344BF" w:rsidTr="007344BF">
        <w:trPr>
          <w:trHeight w:val="315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7344BF" w:rsidRPr="007344BF" w:rsidTr="007344B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23 533,00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53 433,00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74 718,01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44 818,01</w:t>
            </w:r>
          </w:p>
        </w:tc>
      </w:tr>
      <w:tr w:rsidR="007344BF" w:rsidRPr="007344BF" w:rsidTr="007344BF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23 533,00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53 433,00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74 718,01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4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44 818,01</w:t>
            </w:r>
          </w:p>
        </w:tc>
      </w:tr>
      <w:tr w:rsidR="007344BF" w:rsidRPr="007344BF" w:rsidTr="007344BF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23 533,00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53 433,00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74 718,01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344BF" w:rsidRPr="007344BF" w:rsidRDefault="007344BF" w:rsidP="00734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7344BF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44 818,01</w:t>
            </w:r>
          </w:p>
        </w:tc>
      </w:tr>
    </w:tbl>
    <w:p w:rsidR="007344BF" w:rsidRPr="007344BF" w:rsidRDefault="007344BF" w:rsidP="007344B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685"/>
        <w:gridCol w:w="685"/>
        <w:gridCol w:w="685"/>
        <w:gridCol w:w="684"/>
        <w:gridCol w:w="684"/>
        <w:gridCol w:w="684"/>
        <w:gridCol w:w="684"/>
      </w:tblGrid>
      <w:tr w:rsidR="007344BF" w:rsidRPr="007344BF" w:rsidTr="007344BF">
        <w:trPr>
          <w:gridAfter w:val="6"/>
        </w:trPr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44BF" w:rsidRPr="007344BF" w:rsidTr="007344BF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44BF" w:rsidRPr="007344BF" w:rsidTr="007344BF">
        <w:trPr>
          <w:trHeight w:val="255"/>
        </w:trPr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4BF" w:rsidRPr="007344BF" w:rsidRDefault="007344BF" w:rsidP="00734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7253" w:rsidRPr="00587253" w:rsidTr="00587253">
        <w:tc>
          <w:tcPr>
            <w:tcW w:w="0" w:type="auto"/>
            <w:gridSpan w:val="7"/>
            <w:vAlign w:val="center"/>
            <w:hideMark/>
          </w:tcPr>
          <w:p w:rsidR="00587253" w:rsidRPr="00587253" w:rsidRDefault="00587253" w:rsidP="005872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gridSpan w:val="7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rPr>
          <w:trHeight w:val="345"/>
        </w:trPr>
        <w:tc>
          <w:tcPr>
            <w:tcW w:w="0" w:type="auto"/>
            <w:gridSpan w:val="7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"ЧОП "Зенит"</w:t>
            </w:r>
          </w:p>
        </w:tc>
      </w:tr>
      <w:tr w:rsidR="007725D4" w:rsidRPr="007725D4" w:rsidTr="007725D4">
        <w:trPr>
          <w:trHeight w:val="405"/>
        </w:trPr>
        <w:tc>
          <w:tcPr>
            <w:tcW w:w="0" w:type="auto"/>
            <w:gridSpan w:val="7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2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Карточка счета 68.01 за Февраль 2019 г.</w:t>
            </w:r>
          </w:p>
        </w:tc>
      </w:tr>
      <w:tr w:rsidR="007725D4" w:rsidRPr="007725D4" w:rsidTr="007725D4">
        <w:trPr>
          <w:trHeight w:val="45"/>
        </w:trPr>
        <w:tc>
          <w:tcPr>
            <w:tcW w:w="0" w:type="auto"/>
            <w:gridSpan w:val="7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</w:tbl>
    <w:p w:rsidR="007725D4" w:rsidRPr="007725D4" w:rsidRDefault="007725D4" w:rsidP="007725D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575"/>
        <w:gridCol w:w="2585"/>
      </w:tblGrid>
      <w:tr w:rsidR="007725D4" w:rsidRPr="007725D4" w:rsidTr="007725D4">
        <w:trPr>
          <w:gridAfter w:val="1"/>
        </w:trPr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rPr>
          <w:trHeight w:val="255"/>
        </w:trPr>
        <w:tc>
          <w:tcPr>
            <w:tcW w:w="0" w:type="auto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0" w:type="auto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</w:tr>
    </w:tbl>
    <w:p w:rsidR="007725D4" w:rsidRPr="007725D4" w:rsidRDefault="007725D4" w:rsidP="007725D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rPr>
          <w:trHeight w:val="45"/>
        </w:trPr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</w:tbl>
    <w:p w:rsidR="007725D4" w:rsidRPr="007725D4" w:rsidRDefault="007725D4" w:rsidP="007725D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164"/>
        <w:gridCol w:w="5921"/>
        <w:gridCol w:w="2521"/>
        <w:gridCol w:w="2514"/>
        <w:gridCol w:w="482"/>
        <w:gridCol w:w="831"/>
        <w:gridCol w:w="482"/>
        <w:gridCol w:w="831"/>
        <w:gridCol w:w="222"/>
        <w:gridCol w:w="1332"/>
      </w:tblGrid>
      <w:tr w:rsidR="007725D4" w:rsidRPr="007725D4" w:rsidTr="007725D4">
        <w:trPr>
          <w:gridAfter w:val="9"/>
          <w:wAfter w:w="15136" w:type="dxa"/>
        </w:trPr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D6E5CB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Аналитика Дт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shd w:val="clear" w:color="auto" w:fill="D6E5CB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Аналитика Кт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D6E5CB"/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Текущее сальдо</w:t>
            </w:r>
          </w:p>
        </w:tc>
      </w:tr>
      <w:tr w:rsidR="007725D4" w:rsidRPr="007725D4" w:rsidTr="007725D4">
        <w:trPr>
          <w:trHeight w:val="345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7725D4" w:rsidRPr="007725D4" w:rsidTr="007725D4">
        <w:trPr>
          <w:trHeight w:val="345"/>
        </w:trPr>
        <w:tc>
          <w:tcPr>
            <w:tcW w:w="0" w:type="auto"/>
            <w:gridSpan w:val="4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Сальдо на начало</w:t>
            </w:r>
          </w:p>
        </w:tc>
        <w:tc>
          <w:tcPr>
            <w:tcW w:w="0" w:type="auto"/>
            <w:gridSpan w:val="4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shd w:val="clear" w:color="auto" w:fill="E4F0DD"/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23 533,00</w:t>
            </w:r>
          </w:p>
        </w:tc>
      </w:tr>
      <w:tr w:rsidR="007725D4" w:rsidRPr="007725D4" w:rsidTr="00BE4DF6">
        <w:trPr>
          <w:trHeight w:val="795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ЗНБП-000036 от 01.02.2019 14:17:26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Налог на доходы физических лиц за январь 2019 года по </w:t>
            </w:r>
            <w:proofErr w:type="spell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вх.д</w:t>
            </w:r>
            <w:proofErr w:type="spell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21 от 01.02.2019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Платежи в бюджет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23 533,00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25D4" w:rsidRPr="007725D4" w:rsidTr="00BE4DF6">
        <w:trPr>
          <w:trHeight w:val="976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ЗНБП-000050 от 14.02.2019 11:30:08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Налог на доходы физических лиц с дивидендов за 3 квартал.2018 года, февраль</w:t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вх.д</w:t>
            </w:r>
            <w:proofErr w:type="spell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30 от 14.02.2019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Платежи в бюджет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29 900,00</w:t>
            </w:r>
          </w:p>
        </w:tc>
      </w:tr>
      <w:tr w:rsidR="007725D4" w:rsidRPr="007725D4" w:rsidTr="00BE4DF6">
        <w:trPr>
          <w:trHeight w:val="679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Аксенов Евгений Сергеевич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2 286,00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27 614,00</w:t>
            </w:r>
          </w:p>
        </w:tc>
      </w:tr>
      <w:tr w:rsidR="007725D4" w:rsidRPr="007725D4" w:rsidTr="00BE4DF6">
        <w:trPr>
          <w:trHeight w:val="690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Власенко Владимир Витальевич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2 488,00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25 126,00</w:t>
            </w:r>
          </w:p>
        </w:tc>
      </w:tr>
      <w:tr w:rsidR="007725D4" w:rsidRPr="007725D4" w:rsidTr="00BE4DF6">
        <w:trPr>
          <w:trHeight w:val="690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Герасименко Владимир Николаевич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2 488,00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22 638,00</w:t>
            </w:r>
          </w:p>
        </w:tc>
      </w:tr>
      <w:tr w:rsidR="007725D4" w:rsidRPr="007725D4" w:rsidTr="00BE4DF6">
        <w:trPr>
          <w:trHeight w:val="699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Кайтер</w:t>
            </w:r>
            <w:proofErr w:type="spell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Артур Артурович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6 018,00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16 620,00</w:t>
            </w:r>
          </w:p>
        </w:tc>
      </w:tr>
      <w:tr w:rsidR="007725D4" w:rsidRPr="007725D4" w:rsidTr="00BE4DF6">
        <w:trPr>
          <w:trHeight w:val="682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Кальченко</w:t>
            </w:r>
            <w:proofErr w:type="spell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Владимировна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9 012,00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7 608,00</w:t>
            </w:r>
          </w:p>
        </w:tc>
      </w:tr>
      <w:tr w:rsidR="007725D4" w:rsidRPr="007725D4" w:rsidTr="00BE4DF6">
        <w:trPr>
          <w:trHeight w:val="564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Кривошеин Андрей Владимирович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5 972,00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1 636,00</w:t>
            </w:r>
          </w:p>
        </w:tc>
      </w:tr>
      <w:tr w:rsidR="007725D4" w:rsidRPr="007725D4" w:rsidTr="00BE4DF6">
        <w:trPr>
          <w:trHeight w:val="643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Обухова Ольга Григорьевна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2 904,01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1 268,01</w:t>
            </w:r>
          </w:p>
        </w:tc>
      </w:tr>
      <w:tr w:rsidR="007725D4" w:rsidRPr="007725D4" w:rsidTr="00BE4DF6">
        <w:trPr>
          <w:trHeight w:val="695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Пантющенко</w:t>
            </w:r>
            <w:proofErr w:type="spell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Николай Николаевич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1 866,00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3 134,01</w:t>
            </w:r>
          </w:p>
        </w:tc>
      </w:tr>
      <w:tr w:rsidR="007725D4" w:rsidRPr="007725D4" w:rsidTr="00BE4DF6">
        <w:trPr>
          <w:trHeight w:val="535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Петрова Галина Викторовна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6 018,00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9 152,01</w:t>
            </w:r>
          </w:p>
        </w:tc>
      </w:tr>
      <w:tr w:rsidR="007725D4" w:rsidRPr="007725D4" w:rsidTr="00BE4DF6">
        <w:trPr>
          <w:trHeight w:val="699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Широков Олег Михайлович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1 866,00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11 018,01</w:t>
            </w:r>
          </w:p>
        </w:tc>
      </w:tr>
      <w:tr w:rsidR="007725D4" w:rsidRPr="007725D4" w:rsidTr="00BE4DF6">
        <w:trPr>
          <w:trHeight w:val="695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 по расчетам с прочими физическими лицами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Стойко Денис Анатольевич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76.10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3 900,00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14 918,01</w:t>
            </w:r>
          </w:p>
        </w:tc>
      </w:tr>
      <w:tr w:rsidR="007725D4" w:rsidRPr="007725D4" w:rsidTr="00BE4DF6">
        <w:trPr>
          <w:trHeight w:val="692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 с дивидендов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Кайтер</w:t>
            </w:r>
            <w:proofErr w:type="spell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Артур Артурович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14 950,00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29 868,01</w:t>
            </w:r>
          </w:p>
        </w:tc>
      </w:tr>
      <w:tr w:rsidR="007725D4" w:rsidRPr="007725D4" w:rsidTr="00BE4DF6">
        <w:trPr>
          <w:trHeight w:val="560"/>
        </w:trPr>
        <w:tc>
          <w:tcPr>
            <w:tcW w:w="1164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592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зарплаты в бухучете ЗНЗК-000002 от 28.02.2019</w:t>
            </w: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Удержан</w:t>
            </w:r>
            <w:proofErr w:type="gramEnd"/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НДФЛ с дивидендов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Новиков Александр Феликсович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48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75.02</w:t>
            </w:r>
          </w:p>
        </w:tc>
        <w:tc>
          <w:tcPr>
            <w:tcW w:w="83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68.01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14 950,00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44 818,01</w:t>
            </w:r>
          </w:p>
        </w:tc>
      </w:tr>
      <w:tr w:rsidR="007725D4" w:rsidRPr="007725D4" w:rsidTr="007725D4">
        <w:trPr>
          <w:trHeight w:val="345"/>
        </w:trPr>
        <w:tc>
          <w:tcPr>
            <w:tcW w:w="0" w:type="auto"/>
            <w:gridSpan w:val="4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Обороты за период и сальдо на конец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53 433,00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74 718,01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shd w:val="clear" w:color="auto" w:fill="E4F0DD"/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7725D4" w:rsidRPr="007725D4" w:rsidRDefault="007725D4" w:rsidP="007725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7725D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44 818,01</w:t>
            </w:r>
          </w:p>
        </w:tc>
      </w:tr>
    </w:tbl>
    <w:p w:rsidR="007725D4" w:rsidRPr="007725D4" w:rsidRDefault="007725D4" w:rsidP="007725D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228"/>
        <w:gridCol w:w="1437"/>
        <w:gridCol w:w="36"/>
        <w:gridCol w:w="745"/>
        <w:gridCol w:w="36"/>
        <w:gridCol w:w="1825"/>
        <w:gridCol w:w="36"/>
      </w:tblGrid>
      <w:tr w:rsidR="007725D4" w:rsidRPr="007725D4" w:rsidTr="007725D4">
        <w:trPr>
          <w:gridAfter w:val="6"/>
        </w:trPr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rPr>
          <w:trHeight w:val="255"/>
        </w:trPr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rPr>
          <w:trHeight w:val="255"/>
        </w:trPr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Г. В.</w:t>
            </w: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rPr>
          <w:trHeight w:val="255"/>
        </w:trPr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7725D4" w:rsidRPr="007725D4" w:rsidRDefault="007725D4" w:rsidP="00772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5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rPr>
          <w:trHeight w:val="255"/>
        </w:trPr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725D4" w:rsidRPr="007725D4" w:rsidRDefault="007725D4" w:rsidP="007725D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7725D4" w:rsidRPr="007725D4" w:rsidTr="007725D4">
        <w:trPr>
          <w:gridAfter w:val="11"/>
        </w:trPr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5D4" w:rsidRPr="007725D4" w:rsidTr="007725D4"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5D4" w:rsidRPr="007725D4" w:rsidRDefault="007725D4" w:rsidP="00772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344BF" w:rsidRDefault="007344BF"/>
    <w:sectPr w:rsidR="007344BF" w:rsidSect="007344B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4BF"/>
    <w:rsid w:val="00587253"/>
    <w:rsid w:val="00666099"/>
    <w:rsid w:val="006C4E39"/>
    <w:rsid w:val="007344BF"/>
    <w:rsid w:val="007725D4"/>
    <w:rsid w:val="008510F3"/>
    <w:rsid w:val="00BE4DF6"/>
    <w:rsid w:val="00F2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2019-03-05T02:12:00Z</dcterms:created>
  <dcterms:modified xsi:type="dcterms:W3CDTF">2019-03-05T02:50:00Z</dcterms:modified>
</cp:coreProperties>
</file>