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9E" w:rsidRDefault="007B22CC">
      <w:r>
        <w:rPr>
          <w:noProof/>
          <w:lang w:eastAsia="ru-RU"/>
        </w:rPr>
        <w:drawing>
          <wp:inline distT="0" distB="0" distL="0" distR="0">
            <wp:extent cx="5647055" cy="3752850"/>
            <wp:effectExtent l="0" t="0" r="0" b="0"/>
            <wp:docPr id="1" name="Рисунок 1" descr="C:\Users\office11\AppData\Local\Temp\10\SNAGHTML3b6448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1\AppData\Local\Temp\10\SNAGHTML3b64489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CC" w:rsidRDefault="007B22CC">
      <w:r>
        <w:rPr>
          <w:noProof/>
          <w:lang w:eastAsia="ru-RU"/>
        </w:rPr>
        <w:drawing>
          <wp:inline distT="0" distB="0" distL="0" distR="0">
            <wp:extent cx="5398770" cy="3562350"/>
            <wp:effectExtent l="0" t="0" r="0" b="0"/>
            <wp:docPr id="2" name="Рисунок 2" descr="C:\Users\office11\AppData\Local\Temp\10\SNAGHTML3b651a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11\AppData\Local\Temp\10\SNAGHTML3b651a3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CC" w:rsidRDefault="007B22CC">
      <w:r>
        <w:t>Балансовый с ПР и ВР не рассматриваем и не рекомендуем в использовании. Здесь разрабатываем свою методику ведения ПБУ 18/02 и ее поддерживаем.</w:t>
      </w:r>
    </w:p>
    <w:p w:rsidR="007B22CC" w:rsidRDefault="007B22CC">
      <w:r>
        <w:t>Перенос убытка</w:t>
      </w:r>
    </w:p>
    <w:p w:rsidR="007B22CC" w:rsidRDefault="007B22CC">
      <w:r>
        <w:rPr>
          <w:noProof/>
          <w:lang w:eastAsia="ru-RU"/>
        </w:rPr>
        <w:lastRenderedPageBreak/>
        <w:drawing>
          <wp:inline distT="0" distB="0" distL="0" distR="0" wp14:anchorId="5CE36D00" wp14:editId="77C0D164">
            <wp:extent cx="5940425" cy="10814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CC" w:rsidRDefault="007B22CC">
      <w:r>
        <w:rPr>
          <w:noProof/>
          <w:lang w:eastAsia="ru-RU"/>
        </w:rPr>
        <w:drawing>
          <wp:inline distT="0" distB="0" distL="0" distR="0" wp14:anchorId="481F0724" wp14:editId="011CB153">
            <wp:extent cx="5485714" cy="3980952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3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CC" w:rsidRDefault="007B22CC">
      <w:r>
        <w:rPr>
          <w:noProof/>
          <w:lang w:eastAsia="ru-RU"/>
        </w:rPr>
        <w:drawing>
          <wp:inline distT="0" distB="0" distL="0" distR="0" wp14:anchorId="485276D9" wp14:editId="116F4619">
            <wp:extent cx="5940425" cy="13074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CC" w:rsidRDefault="00292E60">
      <w:r>
        <w:rPr>
          <w:noProof/>
          <w:lang w:eastAsia="ru-RU"/>
        </w:rPr>
        <w:drawing>
          <wp:inline distT="0" distB="0" distL="0" distR="0" wp14:anchorId="44DF4B43" wp14:editId="7073D36C">
            <wp:extent cx="5940425" cy="25088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60" w:rsidRDefault="00292E60">
      <w:r>
        <w:rPr>
          <w:noProof/>
          <w:lang w:eastAsia="ru-RU"/>
        </w:rPr>
        <w:lastRenderedPageBreak/>
        <w:drawing>
          <wp:inline distT="0" distB="0" distL="0" distR="0" wp14:anchorId="1AA307B5" wp14:editId="3123648F">
            <wp:extent cx="5940425" cy="551751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60" w:rsidRDefault="00292E60">
      <w:r>
        <w:rPr>
          <w:noProof/>
          <w:lang w:eastAsia="ru-RU"/>
        </w:rPr>
        <w:lastRenderedPageBreak/>
        <w:drawing>
          <wp:inline distT="0" distB="0" distL="0" distR="0" wp14:anchorId="52B97962" wp14:editId="0964BFE7">
            <wp:extent cx="5940425" cy="54921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60" w:rsidRDefault="00292E60">
      <w:r>
        <w:rPr>
          <w:noProof/>
          <w:lang w:eastAsia="ru-RU"/>
        </w:rPr>
        <w:drawing>
          <wp:inline distT="0" distB="0" distL="0" distR="0" wp14:anchorId="2ABFA7FD" wp14:editId="5A237728">
            <wp:extent cx="5940425" cy="194119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60" w:rsidRDefault="00292E60">
      <w:r>
        <w:rPr>
          <w:noProof/>
          <w:lang w:eastAsia="ru-RU"/>
        </w:rPr>
        <w:lastRenderedPageBreak/>
        <w:drawing>
          <wp:inline distT="0" distB="0" distL="0" distR="0" wp14:anchorId="7FA93A9C" wp14:editId="747B040A">
            <wp:extent cx="5940425" cy="16027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60" w:rsidRDefault="00292E60">
      <w:pPr>
        <w:rPr>
          <w:b/>
          <w:color w:val="FF0000"/>
          <w:sz w:val="60"/>
          <w:szCs w:val="60"/>
        </w:rPr>
      </w:pPr>
      <w:r w:rsidRPr="00292E60">
        <w:rPr>
          <w:b/>
          <w:color w:val="FF0000"/>
          <w:sz w:val="60"/>
          <w:szCs w:val="60"/>
        </w:rPr>
        <w:t>54 491 х 20% = 10 898,20</w:t>
      </w:r>
    </w:p>
    <w:p w:rsidR="00292E60" w:rsidRPr="00292E60" w:rsidRDefault="00292E60">
      <w:pPr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64 107,52 х 20% = 12 821,50</w:t>
      </w:r>
      <w:bookmarkStart w:id="0" w:name="_GoBack"/>
      <w:bookmarkEnd w:id="0"/>
    </w:p>
    <w:sectPr w:rsidR="00292E60" w:rsidRPr="0029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9E"/>
    <w:rsid w:val="00283E9E"/>
    <w:rsid w:val="00292E60"/>
    <w:rsid w:val="007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CECC"/>
  <w15:chartTrackingRefBased/>
  <w15:docId w15:val="{57676BD2-1D29-4F27-BC82-D7BBF851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</dc:creator>
  <cp:keywords/>
  <dc:description/>
  <cp:lastModifiedBy>Maria D</cp:lastModifiedBy>
  <cp:revision>3</cp:revision>
  <dcterms:created xsi:type="dcterms:W3CDTF">2020-03-17T06:30:00Z</dcterms:created>
  <dcterms:modified xsi:type="dcterms:W3CDTF">2020-03-17T07:07:00Z</dcterms:modified>
</cp:coreProperties>
</file>