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A4" w:rsidRDefault="00392CA4" w:rsidP="00392CA4">
      <w:pPr>
        <w:pStyle w:val="a3"/>
        <w:numPr>
          <w:ilvl w:val="0"/>
          <w:numId w:val="1"/>
        </w:numPr>
      </w:pPr>
      <w:r>
        <w:t>Способ учета затрат</w:t>
      </w:r>
    </w:p>
    <w:p w:rsidR="007F67BC" w:rsidRDefault="00392CA4">
      <w:r>
        <w:rPr>
          <w:noProof/>
          <w:lang w:eastAsia="ru-RU"/>
        </w:rPr>
        <w:drawing>
          <wp:inline distT="0" distB="0" distL="0" distR="0">
            <wp:extent cx="5781675" cy="3705225"/>
            <wp:effectExtent l="0" t="0" r="9525" b="9525"/>
            <wp:docPr id="1" name="Рисунок 1" descr="http://screenshots.wargaming.net/uploads/3/9/a/39a4418b4eea02b859e8f23af2e89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wargaming.net/uploads/3/9/a/39a4418b4eea02b859e8f23af2e893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4" w:rsidRDefault="00392CA4"/>
    <w:p w:rsidR="00392CA4" w:rsidRDefault="00392CA4">
      <w:r>
        <w:t>2.</w:t>
      </w:r>
    </w:p>
    <w:p w:rsidR="00392CA4" w:rsidRDefault="00392CA4">
      <w:r>
        <w:rPr>
          <w:noProof/>
          <w:lang w:eastAsia="ru-RU"/>
        </w:rPr>
        <w:drawing>
          <wp:inline distT="0" distB="0" distL="0" distR="0">
            <wp:extent cx="5940425" cy="3217159"/>
            <wp:effectExtent l="0" t="0" r="3175" b="2540"/>
            <wp:docPr id="2" name="Рисунок 2" descr="http://screenshots.wargaming.net/uploads/d/c/d/dcd37f93ee1f58241cae7cf6c5445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reenshots.wargaming.net/uploads/d/c/d/dcd37f93ee1f58241cae7cf6c544539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4" w:rsidRDefault="00392CA4">
      <w:r>
        <w:rPr>
          <w:noProof/>
          <w:lang w:eastAsia="ru-RU"/>
        </w:rPr>
        <w:lastRenderedPageBreak/>
        <w:drawing>
          <wp:inline distT="0" distB="0" distL="0" distR="0">
            <wp:extent cx="5940425" cy="2725862"/>
            <wp:effectExtent l="0" t="0" r="3175" b="0"/>
            <wp:docPr id="3" name="Рисунок 3" descr="http://screenshots.wargaming.net/uploads/4/b/7/4b7842b8dc969ee75e4b25320cb1c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reenshots.wargaming.net/uploads/4/b/7/4b7842b8dc969ee75e4b25320cb1cf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849"/>
    <w:multiLevelType w:val="hybridMultilevel"/>
    <w:tmpl w:val="49B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37"/>
    <w:rsid w:val="00106637"/>
    <w:rsid w:val="00392CA4"/>
    <w:rsid w:val="007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2BC"/>
  <w15:chartTrackingRefBased/>
  <w15:docId w15:val="{C81B77BA-CCA1-409A-8D7D-63E2E8A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>Wargaming.net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Aksenova</dc:creator>
  <cp:keywords/>
  <dc:description/>
  <cp:lastModifiedBy>Irina Aksenova</cp:lastModifiedBy>
  <cp:revision>2</cp:revision>
  <dcterms:created xsi:type="dcterms:W3CDTF">2018-07-25T14:42:00Z</dcterms:created>
  <dcterms:modified xsi:type="dcterms:W3CDTF">2018-07-25T14:45:00Z</dcterms:modified>
</cp:coreProperties>
</file>