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8B" w:rsidRDefault="004B148B">
      <w:r>
        <w:t>Списана кредиторская задолженность:</w:t>
      </w:r>
    </w:p>
    <w:p w:rsidR="004B148B" w:rsidRDefault="00F364E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E2" w:rsidRDefault="00D63CDE">
      <w:r>
        <w:t>Вот так был списан НДС</w:t>
      </w:r>
      <w:r w:rsidR="004B148B">
        <w:t>:</w:t>
      </w:r>
      <w:r>
        <w:t xml:space="preserve"> </w:t>
      </w:r>
    </w:p>
    <w:p w:rsidR="00D63CDE" w:rsidRDefault="00D63CDE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8B" w:rsidRDefault="004B148B">
      <w:r>
        <w:t>Сейчас в программе:</w:t>
      </w:r>
    </w:p>
    <w:p w:rsidR="004B148B" w:rsidRDefault="004B148B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48B" w:rsidSect="004B14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63CDE"/>
    <w:rsid w:val="001105E2"/>
    <w:rsid w:val="004B148B"/>
    <w:rsid w:val="00D63CDE"/>
    <w:rsid w:val="00F3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2018-07-25T10:26:00Z</dcterms:created>
  <dcterms:modified xsi:type="dcterms:W3CDTF">2018-07-25T10:30:00Z</dcterms:modified>
</cp:coreProperties>
</file>