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2D" w:rsidRDefault="00A26E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8A" w:rsidRDefault="00A26E8A">
      <w:r>
        <w:rPr>
          <w:noProof/>
          <w:lang w:eastAsia="ru-RU"/>
        </w:rPr>
        <w:drawing>
          <wp:inline distT="0" distB="0" distL="0" distR="0">
            <wp:extent cx="5924550" cy="2524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8A" w:rsidRDefault="00A26E8A">
      <w:r>
        <w:rPr>
          <w:noProof/>
          <w:lang w:eastAsia="ru-RU"/>
        </w:rPr>
        <w:drawing>
          <wp:inline distT="0" distB="0" distL="0" distR="0">
            <wp:extent cx="5934075" cy="2476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E8A" w:rsidRDefault="00A26E8A">
      <w:r>
        <w:br w:type="page"/>
      </w:r>
    </w:p>
    <w:p w:rsidR="00A26E8A" w:rsidRDefault="00A26E8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27"/>
        <w:gridCol w:w="387"/>
        <w:gridCol w:w="368"/>
        <w:gridCol w:w="275"/>
        <w:gridCol w:w="283"/>
        <w:gridCol w:w="273"/>
        <w:gridCol w:w="320"/>
        <w:gridCol w:w="288"/>
        <w:gridCol w:w="275"/>
        <w:gridCol w:w="254"/>
        <w:gridCol w:w="244"/>
        <w:gridCol w:w="281"/>
        <w:gridCol w:w="264"/>
        <w:gridCol w:w="333"/>
        <w:gridCol w:w="298"/>
        <w:gridCol w:w="274"/>
        <w:gridCol w:w="281"/>
        <w:gridCol w:w="257"/>
        <w:gridCol w:w="245"/>
        <w:gridCol w:w="237"/>
        <w:gridCol w:w="386"/>
        <w:gridCol w:w="339"/>
        <w:gridCol w:w="315"/>
        <w:gridCol w:w="297"/>
        <w:gridCol w:w="212"/>
        <w:gridCol w:w="205"/>
        <w:gridCol w:w="204"/>
        <w:gridCol w:w="322"/>
        <w:gridCol w:w="296"/>
        <w:gridCol w:w="266"/>
        <w:gridCol w:w="294"/>
        <w:gridCol w:w="274"/>
        <w:gridCol w:w="265"/>
        <w:gridCol w:w="246"/>
      </w:tblGrid>
      <w:tr w:rsidR="00A26E8A" w:rsidRPr="00A26E8A" w:rsidTr="00A26E8A">
        <w:trPr>
          <w:hidden/>
        </w:trPr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630"/>
        </w:trPr>
        <w:tc>
          <w:tcPr>
            <w:tcW w:w="0" w:type="auto"/>
            <w:gridSpan w:val="35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Организация: Волжский филиал</w:t>
            </w:r>
          </w:p>
        </w:tc>
      </w:tr>
      <w:tr w:rsidR="00A26E8A" w:rsidRPr="00A26E8A" w:rsidTr="00A26E8A">
        <w:trPr>
          <w:trHeight w:val="300"/>
        </w:trPr>
        <w:tc>
          <w:tcPr>
            <w:tcW w:w="0" w:type="auto"/>
            <w:gridSpan w:val="35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 ЛИСТОК ЗА ЯНВАРЬ 2018</w:t>
            </w:r>
          </w:p>
        </w:tc>
      </w:tr>
      <w:tr w:rsidR="00A26E8A" w:rsidRPr="00A26E8A" w:rsidTr="00A26E8A">
        <w:trPr>
          <w:trHeight w:val="300"/>
        </w:trPr>
        <w:tc>
          <w:tcPr>
            <w:tcW w:w="0" w:type="auto"/>
            <w:gridSpan w:val="21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Востриков Виктор Петрович (01645)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 выплате:</w:t>
            </w:r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20 155,99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0" w:type="auto"/>
            <w:gridSpan w:val="17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Волжский филиал</w:t>
            </w:r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0" w:type="auto"/>
            <w:gridSpan w:val="17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АДС 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г.Волжский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 (тариф):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12 410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17"/>
            <w:tcBorders>
              <w:top w:val="nil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gridSpan w:val="10"/>
            <w:tcBorders>
              <w:lef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4 603,00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Надбавка за классность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4 106,25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4 353,00</w:t>
            </w: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Ежемесячная премия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5 628,30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Имущественное и личное страхование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A26E8A" w:rsidRPr="00A26E8A" w:rsidTr="00A26E8A">
        <w:trPr>
          <w:trHeight w:val="7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работу в праздничные дни (ночное время)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1 460,00</w:t>
            </w:r>
          </w:p>
        </w:tc>
        <w:tc>
          <w:tcPr>
            <w:tcW w:w="0" w:type="auto"/>
            <w:gridSpan w:val="10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10 980,68</w:t>
            </w:r>
          </w:p>
        </w:tc>
      </w:tr>
      <w:tr w:rsidR="00A26E8A" w:rsidRPr="00A26E8A" w:rsidTr="00A26E8A">
        <w:trPr>
          <w:trHeight w:val="7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работу в праздничные дни (дневное время)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2 920,00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 4 от 11.01.18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3 315,68</w:t>
            </w: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 (по часам)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16 425,00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 13 от 26.01.18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7 665,00</w:t>
            </w: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часового простоя по среднему заработку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28.01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609,56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работу в ночное время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2 336,00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17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3 315,68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21 217,11</w:t>
            </w:r>
          </w:p>
        </w:tc>
      </w:tr>
      <w:tr w:rsidR="00A26E8A" w:rsidRPr="00A26E8A" w:rsidTr="00A26E8A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35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 облагаемый доход: 33 485,11</w:t>
            </w:r>
          </w:p>
        </w:tc>
      </w:tr>
      <w:tr w:rsidR="00A26E8A" w:rsidRPr="00A26E8A" w:rsidTr="00A26E8A">
        <w:trPr>
          <w:trHeight w:val="150"/>
        </w:trPr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Default="00A26E8A"/>
    <w:p w:rsidR="00A26E8A" w:rsidRDefault="00A26E8A">
      <w:r>
        <w:br w:type="page"/>
      </w:r>
    </w:p>
    <w:p w:rsidR="00A26E8A" w:rsidRDefault="00A26E8A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565"/>
        <w:gridCol w:w="478"/>
        <w:gridCol w:w="432"/>
        <w:gridCol w:w="218"/>
        <w:gridCol w:w="219"/>
        <w:gridCol w:w="214"/>
        <w:gridCol w:w="354"/>
        <w:gridCol w:w="285"/>
        <w:gridCol w:w="239"/>
        <w:gridCol w:w="193"/>
        <w:gridCol w:w="170"/>
        <w:gridCol w:w="241"/>
        <w:gridCol w:w="189"/>
        <w:gridCol w:w="322"/>
        <w:gridCol w:w="253"/>
        <w:gridCol w:w="209"/>
        <w:gridCol w:w="236"/>
        <w:gridCol w:w="195"/>
        <w:gridCol w:w="174"/>
        <w:gridCol w:w="158"/>
        <w:gridCol w:w="640"/>
        <w:gridCol w:w="494"/>
        <w:gridCol w:w="427"/>
        <w:gridCol w:w="382"/>
        <w:gridCol w:w="183"/>
        <w:gridCol w:w="179"/>
        <w:gridCol w:w="178"/>
        <w:gridCol w:w="358"/>
        <w:gridCol w:w="287"/>
        <w:gridCol w:w="232"/>
        <w:gridCol w:w="266"/>
        <w:gridCol w:w="221"/>
        <w:gridCol w:w="193"/>
        <w:gridCol w:w="170"/>
      </w:tblGrid>
      <w:tr w:rsidR="00A26E8A" w:rsidRPr="00A26E8A" w:rsidTr="00A26E8A">
        <w:trPr>
          <w:hidden/>
        </w:trPr>
        <w:tc>
          <w:tcPr>
            <w:tcW w:w="529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9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2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7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4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6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42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7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2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1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150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300"/>
        </w:trPr>
        <w:tc>
          <w:tcPr>
            <w:tcW w:w="0" w:type="auto"/>
            <w:gridSpan w:val="35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 ЛИСТОК ЗА ФЕВРАЛЬ 2018</w:t>
            </w:r>
          </w:p>
        </w:tc>
      </w:tr>
      <w:tr w:rsidR="00A26E8A" w:rsidRPr="00A26E8A" w:rsidTr="00A26E8A">
        <w:trPr>
          <w:trHeight w:val="300"/>
        </w:trPr>
        <w:tc>
          <w:tcPr>
            <w:tcW w:w="0" w:type="auto"/>
            <w:gridSpan w:val="21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Востриков Виктор Петрович (01645)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 выплате:</w:t>
            </w:r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14 893,52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0" w:type="auto"/>
            <w:gridSpan w:val="17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Волжский филиал</w:t>
            </w:r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Водитель автомобиля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0" w:type="auto"/>
            <w:gridSpan w:val="17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АДС 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г.Волжский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 (тариф):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12 410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17"/>
            <w:tcBorders>
              <w:top w:val="nil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gridSpan w:val="10"/>
            <w:tcBorders>
              <w:lef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4 321,00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Надбавка за классность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3 451,79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4 071,00</w:t>
            </w: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Ежемесячная премия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4 694,43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Имущественное и личное страхование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</w:t>
            </w:r>
          </w:p>
        </w:tc>
      </w:tr>
      <w:tr w:rsidR="00A26E8A" w:rsidRPr="00A26E8A" w:rsidTr="00A26E8A">
        <w:trPr>
          <w:trHeight w:val="7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работу в праздничные дни (ночное время)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493,11</w:t>
            </w:r>
          </w:p>
        </w:tc>
        <w:tc>
          <w:tcPr>
            <w:tcW w:w="0" w:type="auto"/>
            <w:gridSpan w:val="10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33 316,87</w:t>
            </w:r>
          </w:p>
        </w:tc>
      </w:tr>
      <w:tr w:rsidR="00A26E8A" w:rsidRPr="00A26E8A" w:rsidTr="00A26E8A">
        <w:trPr>
          <w:trHeight w:val="73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работу в праздничные дни (дневное время)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164,37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35 от 09.02.18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530,56</w:t>
            </w: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 (по часам)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13 807,15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 43 от 09.02.18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20 155,99</w:t>
            </w: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к праздничным дням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6 205,00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Выплата в 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межрасчетный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период 62 от 22.02.18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5 398,00</w:t>
            </w: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переработки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657,48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 67 от 26.02.18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7 232,32</w:t>
            </w:r>
          </w:p>
        </w:tc>
      </w:tr>
      <w:tr w:rsidR="00A26E8A" w:rsidRPr="00A26E8A" w:rsidTr="00A26E8A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за работу в ночное время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февр. 2018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56,00 </w:t>
            </w:r>
            <w:proofErr w:type="spellStart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чс</w:t>
            </w:r>
            <w:proofErr w:type="spellEnd"/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1 840,95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17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21 217,11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0" w:type="auto"/>
            <w:gridSpan w:val="4"/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14 893,52</w:t>
            </w:r>
          </w:p>
        </w:tc>
      </w:tr>
      <w:tr w:rsidR="00A26E8A" w:rsidRPr="00A26E8A" w:rsidTr="00A26E8A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gridSpan w:val="35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 облагаемый доход: 64 799,39</w:t>
            </w:r>
          </w:p>
        </w:tc>
      </w:tr>
    </w:tbl>
    <w:p w:rsidR="00A26E8A" w:rsidRDefault="00A26E8A">
      <w:r>
        <w:br w:type="page"/>
      </w: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48"/>
      </w:tblGrid>
      <w:tr w:rsidR="00A26E8A" w:rsidRPr="00A26E8A" w:rsidTr="00A26E8A">
        <w:trPr>
          <w:hidden/>
        </w:trPr>
        <w:tc>
          <w:tcPr>
            <w:tcW w:w="5248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40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формирования отчета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2018 - Март 2018</w:t>
            </w: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A26E8A" w:rsidRPr="00A26E8A" w:rsidTr="00A26E8A">
        <w:trPr>
          <w:hidden/>
        </w:trPr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68"/>
        <w:gridCol w:w="6367"/>
      </w:tblGrid>
      <w:tr w:rsidR="00A26E8A" w:rsidRPr="00A26E8A" w:rsidTr="00A26E8A">
        <w:trPr>
          <w:hidden/>
        </w:trPr>
        <w:tc>
          <w:tcPr>
            <w:tcW w:w="394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55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46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Волжский филиал</w:t>
            </w: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A26E8A" w:rsidRPr="00A26E8A" w:rsidTr="00A26E8A">
        <w:trPr>
          <w:hidden/>
        </w:trPr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</w:tblGrid>
      <w:tr w:rsidR="00A26E8A" w:rsidRPr="00A26E8A" w:rsidTr="00A26E8A">
        <w:trPr>
          <w:hidden/>
        </w:trPr>
        <w:tc>
          <w:tcPr>
            <w:tcW w:w="133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600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ПФР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2021"/>
        <w:gridCol w:w="554"/>
        <w:gridCol w:w="553"/>
        <w:gridCol w:w="546"/>
        <w:gridCol w:w="552"/>
        <w:gridCol w:w="551"/>
        <w:gridCol w:w="550"/>
        <w:gridCol w:w="543"/>
        <w:gridCol w:w="550"/>
        <w:gridCol w:w="549"/>
        <w:gridCol w:w="549"/>
        <w:gridCol w:w="542"/>
      </w:tblGrid>
      <w:tr w:rsidR="00A26E8A" w:rsidRPr="00A26E8A" w:rsidTr="00A26E8A">
        <w:trPr>
          <w:hidden/>
        </w:trPr>
        <w:tc>
          <w:tcPr>
            <w:tcW w:w="394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gridSpan w:val="12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2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663"/>
        <w:gridCol w:w="688"/>
        <w:gridCol w:w="1170"/>
        <w:gridCol w:w="706"/>
        <w:gridCol w:w="817"/>
        <w:gridCol w:w="771"/>
        <w:gridCol w:w="775"/>
        <w:gridCol w:w="775"/>
        <w:gridCol w:w="792"/>
        <w:gridCol w:w="792"/>
        <w:gridCol w:w="671"/>
        <w:gridCol w:w="950"/>
      </w:tblGrid>
      <w:tr w:rsidR="00A26E8A" w:rsidRPr="00A26E8A" w:rsidTr="00A26E8A">
        <w:trPr>
          <w:hidden/>
        </w:trPr>
        <w:tc>
          <w:tcPr>
            <w:tcW w:w="354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15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ОПС, по суммарному тарифу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ОПС, по суммарному тарифу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сумм превышения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сумм превышения предельной базы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Страховая часть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Накопительная часть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7 500,82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7 366,72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6 889,15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6 889,15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28 322,91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28 322,91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6 231,04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6 231,04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93 122,30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93 122,30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20 621,01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A26E8A" w:rsidRPr="00A26E8A" w:rsidTr="00A26E8A">
        <w:trPr>
          <w:hidden/>
        </w:trPr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</w:tblGrid>
      <w:tr w:rsidR="00A26E8A" w:rsidRPr="00A26E8A" w:rsidTr="00A26E8A">
        <w:trPr>
          <w:hidden/>
        </w:trPr>
        <w:tc>
          <w:tcPr>
            <w:tcW w:w="175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600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ФОМС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2652"/>
        <w:gridCol w:w="717"/>
        <w:gridCol w:w="716"/>
        <w:gridCol w:w="706"/>
        <w:gridCol w:w="714"/>
        <w:gridCol w:w="712"/>
        <w:gridCol w:w="711"/>
        <w:gridCol w:w="702"/>
      </w:tblGrid>
      <w:tr w:rsidR="00A26E8A" w:rsidRPr="00A26E8A" w:rsidTr="00A26E8A">
        <w:trPr>
          <w:hidden/>
        </w:trPr>
        <w:tc>
          <w:tcPr>
            <w:tcW w:w="394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gridSpan w:val="8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1"/>
        <w:gridCol w:w="1039"/>
        <w:gridCol w:w="1778"/>
        <w:gridCol w:w="1067"/>
        <w:gridCol w:w="1237"/>
        <w:gridCol w:w="1167"/>
        <w:gridCol w:w="799"/>
        <w:gridCol w:w="1145"/>
      </w:tblGrid>
      <w:tr w:rsidR="00A26E8A" w:rsidRPr="00A26E8A" w:rsidTr="00A26E8A">
        <w:trPr>
          <w:hidden/>
        </w:trPr>
        <w:tc>
          <w:tcPr>
            <w:tcW w:w="354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12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 ФОМС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ФОМС (расчетный)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1 738,83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1 707,74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1 597,03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1 597,03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28 322,91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28 322,91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1 444,47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1 444,47</w:t>
            </w:r>
          </w:p>
        </w:tc>
      </w:tr>
      <w:tr w:rsidR="00A26E8A" w:rsidRPr="00A26E8A" w:rsidTr="00A26E8A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93 122,30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93 122,30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4 780,33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A26E8A" w:rsidRPr="00A26E8A" w:rsidTr="00A26E8A">
        <w:trPr>
          <w:hidden/>
        </w:trPr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</w:tblGrid>
      <w:tr w:rsidR="00A26E8A" w:rsidRPr="00A26E8A" w:rsidTr="00A26E8A">
        <w:trPr>
          <w:hidden/>
        </w:trPr>
        <w:tc>
          <w:tcPr>
            <w:tcW w:w="135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600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ФСС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2296"/>
        <w:gridCol w:w="625"/>
        <w:gridCol w:w="624"/>
        <w:gridCol w:w="615"/>
        <w:gridCol w:w="622"/>
        <w:gridCol w:w="621"/>
        <w:gridCol w:w="620"/>
        <w:gridCol w:w="612"/>
        <w:gridCol w:w="619"/>
        <w:gridCol w:w="619"/>
      </w:tblGrid>
      <w:tr w:rsidR="00A26E8A" w:rsidRPr="00A26E8A" w:rsidTr="00A26E8A">
        <w:trPr>
          <w:hidden/>
        </w:trPr>
        <w:tc>
          <w:tcPr>
            <w:tcW w:w="394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45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тарифа страховых взносов</w:t>
            </w: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Основной тариф страховых взносов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835"/>
        <w:gridCol w:w="867"/>
        <w:gridCol w:w="1481"/>
        <w:gridCol w:w="891"/>
        <w:gridCol w:w="1032"/>
        <w:gridCol w:w="974"/>
        <w:gridCol w:w="1006"/>
        <w:gridCol w:w="669"/>
        <w:gridCol w:w="956"/>
        <w:gridCol w:w="687"/>
      </w:tblGrid>
      <w:tr w:rsidR="00A26E8A" w:rsidRPr="00A26E8A" w:rsidTr="00A26E8A">
        <w:trPr>
          <w:hidden/>
        </w:trPr>
        <w:tc>
          <w:tcPr>
            <w:tcW w:w="354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12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 или выплачено незастрахованным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предельной базы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иностранцев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ФСС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за счет ФСС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988,75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971,07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908,11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28 322,91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28 322,91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821,37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821,37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93 122,30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93 122,30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2 718,23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</w:tblGrid>
      <w:tr w:rsidR="00A26E8A" w:rsidRPr="00A26E8A" w:rsidTr="00A26E8A">
        <w:trPr>
          <w:hidden/>
        </w:trPr>
        <w:tc>
          <w:tcPr>
            <w:tcW w:w="118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</w:tblGrid>
      <w:tr w:rsidR="00A26E8A" w:rsidRPr="00A26E8A" w:rsidTr="00A26E8A">
        <w:trPr>
          <w:hidden/>
        </w:trPr>
        <w:tc>
          <w:tcPr>
            <w:tcW w:w="223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600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</w:pPr>
            <w:r w:rsidRPr="00A26E8A">
              <w:rPr>
                <w:rFonts w:ascii="Arial" w:eastAsia="Times New Roman" w:hAnsi="Arial" w:cs="Arial"/>
                <w:b/>
                <w:bCs/>
                <w:color w:val="009646"/>
                <w:sz w:val="36"/>
                <w:szCs w:val="36"/>
                <w:lang w:eastAsia="ru-RU"/>
              </w:rPr>
              <w:t>ФСС_НС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646"/>
                <w:sz w:val="26"/>
                <w:szCs w:val="36"/>
                <w:lang w:eastAsia="ru-RU"/>
              </w:rPr>
            </w:pPr>
          </w:p>
        </w:tc>
      </w:tr>
    </w:tbl>
    <w:p w:rsidR="00A26E8A" w:rsidRPr="00A26E8A" w:rsidRDefault="00A26E8A" w:rsidP="00A26E8A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136"/>
        <w:gridCol w:w="1134"/>
        <w:gridCol w:w="1212"/>
        <w:gridCol w:w="1159"/>
        <w:gridCol w:w="1251"/>
        <w:gridCol w:w="832"/>
        <w:gridCol w:w="1299"/>
        <w:gridCol w:w="971"/>
      </w:tblGrid>
      <w:tr w:rsidR="00A26E8A" w:rsidRPr="00A26E8A" w:rsidTr="00A26E8A">
        <w:trPr>
          <w:hidden/>
        </w:trPr>
        <w:tc>
          <w:tcPr>
            <w:tcW w:w="354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84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65" w:type="dxa"/>
            <w:vAlign w:val="center"/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94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Сотрудник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Месяц получения дохода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 всего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</w:t>
            </w:r>
            <w:proofErr w:type="spellEnd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объектом обложения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облагается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Облагаемая база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Взносы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ФСС </w:t>
            </w:r>
            <w:proofErr w:type="spellStart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несч</w:t>
            </w:r>
            <w:proofErr w:type="spellEnd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случ</w:t>
            </w:r>
            <w:proofErr w:type="spellEnd"/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(расчетный)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 за счет ФСС НС</w:t>
            </w: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Январь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33 485,11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66,97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31 314,28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62,63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255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Востриков Виктор Петрович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 2018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28 322,91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28 322,91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56,65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26E8A" w:rsidRPr="00A26E8A" w:rsidTr="00A26E8A">
        <w:trPr>
          <w:trHeight w:val="345"/>
        </w:trPr>
        <w:tc>
          <w:tcPr>
            <w:tcW w:w="0" w:type="auto"/>
            <w:gridSpan w:val="2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93 122,30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93 122,30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26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186,25</w:t>
            </w: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hideMark/>
          </w:tcPr>
          <w:p w:rsidR="00A26E8A" w:rsidRPr="00A26E8A" w:rsidRDefault="00A26E8A" w:rsidP="00A26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26E8A" w:rsidRPr="00A26E8A" w:rsidRDefault="00A26E8A"/>
    <w:sectPr w:rsidR="00A26E8A" w:rsidRPr="00A26E8A" w:rsidSect="00A26E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8A"/>
    <w:rsid w:val="00763C2D"/>
    <w:rsid w:val="00A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Наталья Валериевна</dc:creator>
  <cp:lastModifiedBy>Кондрашова Наталья Валериевна</cp:lastModifiedBy>
  <cp:revision>1</cp:revision>
  <dcterms:created xsi:type="dcterms:W3CDTF">2018-04-18T12:16:00Z</dcterms:created>
  <dcterms:modified xsi:type="dcterms:W3CDTF">2018-04-18T12:25:00Z</dcterms:modified>
</cp:coreProperties>
</file>